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08DC1" w14:textId="77777777" w:rsidR="00FB3B5B" w:rsidRPr="00DE537F" w:rsidRDefault="0061648F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en-GB" w:eastAsia="ru-RU"/>
        </w:rPr>
      </w:pPr>
      <w:bookmarkStart w:id="0" w:name="_Toc447632538"/>
      <w:r w:rsidRPr="00DE537F">
        <w:rPr>
          <w:rFonts w:asciiTheme="majorBidi" w:hAnsiTheme="majorBidi" w:cstheme="majorBidi"/>
          <w:b/>
          <w:szCs w:val="24"/>
          <w:lang w:val="en-GB" w:eastAsia="ru-RU"/>
        </w:rPr>
        <w:t xml:space="preserve">Attachment </w:t>
      </w:r>
      <w:r w:rsidR="00376E6A" w:rsidRPr="00DE537F">
        <w:rPr>
          <w:rFonts w:asciiTheme="majorBidi" w:hAnsiTheme="majorBidi" w:cstheme="majorBidi"/>
          <w:b/>
          <w:szCs w:val="24"/>
          <w:lang w:val="en-GB" w:eastAsia="ru-RU"/>
        </w:rPr>
        <w:t>№</w:t>
      </w:r>
      <w:bookmarkEnd w:id="0"/>
      <w:r w:rsidR="00F77CDF">
        <w:rPr>
          <w:rFonts w:asciiTheme="majorBidi" w:hAnsiTheme="majorBidi" w:cstheme="majorBidi"/>
          <w:b/>
          <w:szCs w:val="24"/>
          <w:lang w:val="bg-BG" w:eastAsia="ru-RU"/>
        </w:rPr>
        <w:t xml:space="preserve"> </w:t>
      </w:r>
      <w:r w:rsidR="009C0452" w:rsidRPr="00DE537F">
        <w:rPr>
          <w:rFonts w:asciiTheme="majorBidi" w:hAnsiTheme="majorBidi" w:cstheme="majorBidi"/>
          <w:b/>
          <w:szCs w:val="24"/>
          <w:lang w:val="en-GB" w:eastAsia="ru-RU"/>
        </w:rPr>
        <w:t>1</w:t>
      </w:r>
    </w:p>
    <w:p w14:paraId="329AF450" w14:textId="77777777" w:rsidR="00D4680C" w:rsidRPr="00DE537F" w:rsidRDefault="00CD13BD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en-GB" w:eastAsia="ru-RU"/>
        </w:rPr>
      </w:pPr>
      <w:r>
        <w:rPr>
          <w:rFonts w:asciiTheme="majorBidi" w:hAnsiTheme="majorBidi" w:cstheme="majorBidi"/>
          <w:bCs/>
          <w:szCs w:val="24"/>
          <w:lang w:eastAsia="ru-RU"/>
        </w:rPr>
        <w:t>T</w:t>
      </w:r>
      <w:r w:rsidR="0061648F" w:rsidRPr="00DE537F">
        <w:rPr>
          <w:rFonts w:asciiTheme="majorBidi" w:hAnsiTheme="majorBidi" w:cstheme="majorBidi"/>
          <w:bCs/>
          <w:szCs w:val="24"/>
          <w:lang w:val="en-GB" w:eastAsia="ru-RU"/>
        </w:rPr>
        <w:t>o Instructions for Bidder</w:t>
      </w:r>
    </w:p>
    <w:p w14:paraId="7D9B7AAC" w14:textId="77777777" w:rsidR="009067B8" w:rsidRPr="00DE537F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en-GB"/>
        </w:rPr>
      </w:pPr>
    </w:p>
    <w:tbl>
      <w:tblPr>
        <w:tblW w:w="9781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094"/>
      </w:tblGrid>
      <w:tr w:rsidR="002F6B13" w:rsidRPr="00DE537F" w14:paraId="292A59A6" w14:textId="77777777" w:rsidTr="00E003C7">
        <w:trPr>
          <w:cantSplit/>
        </w:trPr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BE21FA" w14:textId="77777777" w:rsidR="00CF5625" w:rsidRPr="00DE537F" w:rsidRDefault="0061648F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Information about the tender</w:t>
            </w:r>
            <w:r w:rsidR="00E70BD2" w:rsidRPr="00DE5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</w:p>
        </w:tc>
      </w:tr>
      <w:tr w:rsidR="002F6B13" w:rsidRPr="00DE537F" w14:paraId="0D7A7A13" w14:textId="77777777" w:rsidTr="00C82C3E">
        <w:trPr>
          <w:trHeight w:val="2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0960" w14:textId="77777777" w:rsidR="00CF5625" w:rsidRPr="00DE537F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 xml:space="preserve">I. </w:t>
            </w:r>
            <w:r w:rsidR="0061648F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General information</w:t>
            </w:r>
            <w:r w:rsidR="00EF0125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.</w:t>
            </w:r>
          </w:p>
        </w:tc>
      </w:tr>
      <w:tr w:rsidR="0061648F" w:rsidRPr="00DE537F" w14:paraId="7C55C77D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E858" w14:textId="77777777" w:rsidR="0061648F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Tender Organizer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4FB6" w14:textId="77777777" w:rsidR="0061648F" w:rsidRPr="00DE537F" w:rsidRDefault="0061648F" w:rsidP="0061648F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LUKOIL </w:t>
            </w:r>
            <w:proofErr w:type="spellStart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>Neftohim</w:t>
            </w:r>
            <w:proofErr w:type="spellEnd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 </w:t>
            </w:r>
            <w:proofErr w:type="spellStart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>Burgas</w:t>
            </w:r>
            <w:proofErr w:type="spellEnd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 AD</w:t>
            </w:r>
          </w:p>
        </w:tc>
      </w:tr>
      <w:tr w:rsidR="006D1179" w:rsidRPr="00DE537F" w14:paraId="33FFB33C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0677" w14:textId="77777777" w:rsidR="006D1179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Number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C70B" w14:textId="7A87CD18" w:rsidR="006D1179" w:rsidRPr="007F0C98" w:rsidRDefault="0061648F" w:rsidP="005842D6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bCs/>
                <w:color w:val="0000FF"/>
                <w:szCs w:val="24"/>
                <w:lang w:val="bg-BG"/>
              </w:rPr>
            </w:pPr>
            <w:r w:rsidRPr="00DE537F">
              <w:rPr>
                <w:szCs w:val="24"/>
                <w:lang w:val="en-GB"/>
              </w:rPr>
              <w:t>Tender</w:t>
            </w:r>
            <w:r w:rsidR="00C0342B" w:rsidRPr="00DE537F">
              <w:rPr>
                <w:szCs w:val="24"/>
                <w:lang w:val="en-GB"/>
              </w:rPr>
              <w:t xml:space="preserve"> №</w:t>
            </w:r>
            <w:r w:rsidR="00DD1238">
              <w:rPr>
                <w:szCs w:val="24"/>
                <w:lang w:val="bg-BG"/>
              </w:rPr>
              <w:t xml:space="preserve"> </w:t>
            </w:r>
            <w:r w:rsidR="000D4A00" w:rsidRPr="00FB3D26">
              <w:rPr>
                <w:b/>
              </w:rPr>
              <w:t>LNB-202</w:t>
            </w:r>
            <w:r w:rsidR="00FF1419">
              <w:rPr>
                <w:b/>
                <w:lang w:val="bg-BG"/>
              </w:rPr>
              <w:t>5</w:t>
            </w:r>
            <w:r w:rsidR="000D4A00" w:rsidRPr="00FB3D26">
              <w:rPr>
                <w:b/>
              </w:rPr>
              <w:t>-</w:t>
            </w:r>
            <w:r w:rsidR="00FF1419">
              <w:rPr>
                <w:b/>
                <w:lang w:val="bg-BG"/>
              </w:rPr>
              <w:t>0</w:t>
            </w:r>
            <w:r w:rsidR="00EB3BF4">
              <w:rPr>
                <w:b/>
                <w:lang w:val="bg-BG"/>
              </w:rPr>
              <w:t>5</w:t>
            </w:r>
            <w:r w:rsidR="00FF1419">
              <w:rPr>
                <w:b/>
                <w:lang w:val="bg-BG"/>
              </w:rPr>
              <w:t>6</w:t>
            </w:r>
          </w:p>
        </w:tc>
      </w:tr>
      <w:tr w:rsidR="00C84B2D" w:rsidRPr="00C84B2D" w14:paraId="168FAE6B" w14:textId="77777777" w:rsidTr="000D22B8">
        <w:trPr>
          <w:trHeight w:val="59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E527" w14:textId="77777777" w:rsidR="006D1179" w:rsidRPr="00C84B2D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C84B2D">
              <w:rPr>
                <w:rFonts w:asciiTheme="majorBidi" w:hAnsiTheme="majorBidi" w:cstheme="majorBidi"/>
                <w:lang w:val="en-GB"/>
              </w:rPr>
              <w:t xml:space="preserve">Subject of the tender 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9E8B" w14:textId="12778295" w:rsidR="0094594B" w:rsidRPr="0094594B" w:rsidRDefault="0094594B" w:rsidP="0094594B">
            <w:pPr>
              <w:rPr>
                <w:b/>
                <w:bCs/>
                <w:iCs/>
              </w:rPr>
            </w:pPr>
            <w:r w:rsidRPr="0094594B">
              <w:rPr>
                <w:b/>
                <w:bCs/>
                <w:iCs/>
              </w:rPr>
              <w:t xml:space="preserve">Supply of </w:t>
            </w:r>
            <w:proofErr w:type="spellStart"/>
            <w:r w:rsidRPr="0094594B">
              <w:rPr>
                <w:b/>
                <w:bCs/>
                <w:iCs/>
              </w:rPr>
              <w:t>frech</w:t>
            </w:r>
            <w:proofErr w:type="spellEnd"/>
            <w:r w:rsidRPr="0094594B">
              <w:rPr>
                <w:b/>
                <w:bCs/>
                <w:iCs/>
              </w:rPr>
              <w:t xml:space="preserve"> catalyst for MTBE synthesis and ion exchange resins for lines №</w:t>
            </w:r>
            <w:r w:rsidR="005F11D7">
              <w:rPr>
                <w:b/>
                <w:bCs/>
                <w:iCs/>
                <w:lang w:val="bg-BG"/>
              </w:rPr>
              <w:t xml:space="preserve"> </w:t>
            </w:r>
            <w:r w:rsidRPr="0094594B">
              <w:rPr>
                <w:b/>
                <w:bCs/>
                <w:iCs/>
              </w:rPr>
              <w:t>1 and №</w:t>
            </w:r>
            <w:r w:rsidR="005F11D7">
              <w:rPr>
                <w:b/>
                <w:bCs/>
                <w:iCs/>
                <w:lang w:val="bg-BG"/>
              </w:rPr>
              <w:t xml:space="preserve"> </w:t>
            </w:r>
            <w:r w:rsidRPr="0094594B">
              <w:rPr>
                <w:b/>
                <w:bCs/>
                <w:iCs/>
              </w:rPr>
              <w:t>2 in CTW&amp; RWS Unit – 2 Lots</w:t>
            </w:r>
          </w:p>
          <w:p w14:paraId="7B1E1F45" w14:textId="5F9B6D97" w:rsidR="0094594B" w:rsidRPr="0094594B" w:rsidRDefault="0094594B" w:rsidP="0094594B">
            <w:pPr>
              <w:spacing w:before="240"/>
              <w:rPr>
                <w:iCs/>
              </w:rPr>
            </w:pPr>
            <w:r w:rsidRPr="0094594B">
              <w:rPr>
                <w:b/>
                <w:bCs/>
                <w:iCs/>
              </w:rPr>
              <w:t>L</w:t>
            </w:r>
            <w:r w:rsidR="00BD389C">
              <w:rPr>
                <w:b/>
                <w:bCs/>
                <w:iCs/>
                <w:lang w:val="bg-BG"/>
              </w:rPr>
              <w:t>ОТ</w:t>
            </w:r>
            <w:r w:rsidRPr="0094594B">
              <w:rPr>
                <w:b/>
                <w:bCs/>
                <w:iCs/>
              </w:rPr>
              <w:t xml:space="preserve"> 1:</w:t>
            </w:r>
            <w:r w:rsidRPr="0094594B">
              <w:rPr>
                <w:iCs/>
              </w:rPr>
              <w:t xml:space="preserve"> Supply of 24 m</w:t>
            </w:r>
            <w:r w:rsidR="005C1966">
              <w:rPr>
                <w:iCs/>
                <w:vertAlign w:val="superscript"/>
              </w:rPr>
              <w:t>3</w:t>
            </w:r>
            <w:r w:rsidR="005F11D7">
              <w:rPr>
                <w:iCs/>
                <w:lang w:val="bg-BG"/>
              </w:rPr>
              <w:t xml:space="preserve"> (</w:t>
            </w:r>
            <w:r w:rsidR="005F11D7" w:rsidRPr="0094594B">
              <w:rPr>
                <w:iCs/>
              </w:rPr>
              <w:t xml:space="preserve">24000 </w:t>
            </w:r>
            <w:proofErr w:type="gramStart"/>
            <w:r w:rsidR="005F11D7" w:rsidRPr="0094594B">
              <w:rPr>
                <w:iCs/>
              </w:rPr>
              <w:t>liters</w:t>
            </w:r>
            <w:r w:rsidR="005F11D7">
              <w:rPr>
                <w:iCs/>
                <w:lang w:val="bg-BG"/>
              </w:rPr>
              <w:t>)</w:t>
            </w:r>
            <w:r w:rsidRPr="0094594B">
              <w:rPr>
                <w:iCs/>
              </w:rPr>
              <w:t>of</w:t>
            </w:r>
            <w:proofErr w:type="gramEnd"/>
            <w:r w:rsidRPr="0094594B">
              <w:rPr>
                <w:iCs/>
              </w:rPr>
              <w:t xml:space="preserve"> catalyst for MTBE synthesis.</w:t>
            </w:r>
          </w:p>
          <w:p w14:paraId="52A5A450" w14:textId="6B4D526C" w:rsidR="00F43D0E" w:rsidRDefault="0094594B" w:rsidP="005C1966">
            <w:pPr>
              <w:spacing w:before="240" w:after="240"/>
              <w:rPr>
                <w:iCs/>
                <w:lang w:val="bg-BG"/>
              </w:rPr>
            </w:pPr>
            <w:r w:rsidRPr="0094594B">
              <w:rPr>
                <w:b/>
                <w:bCs/>
                <w:iCs/>
              </w:rPr>
              <w:t>L</w:t>
            </w:r>
            <w:r w:rsidR="00BD389C">
              <w:rPr>
                <w:b/>
                <w:bCs/>
                <w:iCs/>
                <w:lang w:val="bg-BG"/>
              </w:rPr>
              <w:t>ОТ</w:t>
            </w:r>
            <w:r w:rsidRPr="0094594B">
              <w:rPr>
                <w:b/>
                <w:bCs/>
                <w:iCs/>
              </w:rPr>
              <w:t xml:space="preserve"> 2:</w:t>
            </w:r>
            <w:r w:rsidRPr="0094594B">
              <w:rPr>
                <w:iCs/>
              </w:rPr>
              <w:t xml:space="preserve"> Supply of ion exchange resins for lines №</w:t>
            </w:r>
            <w:r w:rsidR="005F11D7">
              <w:rPr>
                <w:iCs/>
                <w:lang w:val="bg-BG"/>
              </w:rPr>
              <w:t xml:space="preserve"> </w:t>
            </w:r>
            <w:r w:rsidRPr="0094594B">
              <w:rPr>
                <w:iCs/>
              </w:rPr>
              <w:t>1 and №</w:t>
            </w:r>
            <w:r w:rsidR="005F11D7">
              <w:rPr>
                <w:iCs/>
                <w:lang w:val="bg-BG"/>
              </w:rPr>
              <w:t xml:space="preserve"> </w:t>
            </w:r>
            <w:r w:rsidRPr="0094594B">
              <w:rPr>
                <w:iCs/>
              </w:rPr>
              <w:t>2 in CTW&amp; RWS Unit</w:t>
            </w:r>
            <w:r w:rsidR="005C1966">
              <w:rPr>
                <w:iCs/>
                <w:lang w:val="bg-BG"/>
              </w:rPr>
              <w:t>.</w:t>
            </w:r>
          </w:p>
          <w:p w14:paraId="379D7E62" w14:textId="7D9C046D" w:rsidR="005C1966" w:rsidRPr="004F24AB" w:rsidRDefault="005C1966" w:rsidP="005C1966">
            <w:pPr>
              <w:pStyle w:val="1"/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       </w:t>
            </w:r>
            <w:proofErr w:type="spellStart"/>
            <w:r w:rsidRPr="004F24AB">
              <w:rPr>
                <w:rFonts w:asciiTheme="majorBidi" w:hAnsiTheme="majorBidi" w:cstheme="majorBidi"/>
                <w:b/>
              </w:rPr>
              <w:t>Each</w:t>
            </w:r>
            <w:proofErr w:type="spellEnd"/>
            <w:r w:rsidRPr="004F24AB">
              <w:rPr>
                <w:rFonts w:asciiTheme="majorBidi" w:hAnsiTheme="majorBidi" w:cstheme="majorBidi"/>
                <w:b/>
              </w:rPr>
              <w:t xml:space="preserve"> </w:t>
            </w:r>
            <w:proofErr w:type="spellStart"/>
            <w:r w:rsidRPr="004F24AB">
              <w:rPr>
                <w:rFonts w:asciiTheme="majorBidi" w:hAnsiTheme="majorBidi" w:cstheme="majorBidi"/>
                <w:b/>
              </w:rPr>
              <w:t>bidder</w:t>
            </w:r>
            <w:proofErr w:type="spellEnd"/>
            <w:r w:rsidRPr="004F24AB">
              <w:rPr>
                <w:rFonts w:asciiTheme="majorBidi" w:hAnsiTheme="majorBidi" w:cstheme="majorBidi"/>
                <w:b/>
              </w:rPr>
              <w:t xml:space="preserve"> </w:t>
            </w:r>
            <w:proofErr w:type="spellStart"/>
            <w:r w:rsidRPr="004F24AB">
              <w:rPr>
                <w:rFonts w:asciiTheme="majorBidi" w:hAnsiTheme="majorBidi" w:cstheme="majorBidi"/>
                <w:b/>
              </w:rPr>
              <w:t>shall</w:t>
            </w:r>
            <w:proofErr w:type="spellEnd"/>
            <w:r w:rsidRPr="004F24AB">
              <w:rPr>
                <w:rFonts w:asciiTheme="majorBidi" w:hAnsiTheme="majorBidi" w:cstheme="majorBidi"/>
                <w:b/>
              </w:rPr>
              <w:t xml:space="preserve"> </w:t>
            </w:r>
            <w:proofErr w:type="spellStart"/>
            <w:r w:rsidRPr="004F24AB">
              <w:rPr>
                <w:rFonts w:asciiTheme="majorBidi" w:hAnsiTheme="majorBidi" w:cstheme="majorBidi"/>
                <w:b/>
              </w:rPr>
              <w:t>prepare</w:t>
            </w:r>
            <w:proofErr w:type="spellEnd"/>
            <w:r w:rsidRPr="004F24AB">
              <w:rPr>
                <w:rFonts w:asciiTheme="majorBidi" w:hAnsiTheme="majorBidi" w:cstheme="majorBidi"/>
                <w:b/>
              </w:rPr>
              <w:t xml:space="preserve"> </w:t>
            </w:r>
            <w:proofErr w:type="spellStart"/>
            <w:r w:rsidRPr="004F24AB">
              <w:rPr>
                <w:rFonts w:asciiTheme="majorBidi" w:hAnsiTheme="majorBidi" w:cstheme="majorBidi"/>
                <w:b/>
              </w:rPr>
              <w:t>and</w:t>
            </w:r>
            <w:proofErr w:type="spellEnd"/>
            <w:r w:rsidRPr="004F24AB">
              <w:rPr>
                <w:rFonts w:asciiTheme="majorBidi" w:hAnsiTheme="majorBidi" w:cstheme="majorBidi"/>
                <w:b/>
              </w:rPr>
              <w:t xml:space="preserve"> </w:t>
            </w:r>
            <w:proofErr w:type="spellStart"/>
            <w:r w:rsidRPr="004F24AB">
              <w:rPr>
                <w:rFonts w:asciiTheme="majorBidi" w:hAnsiTheme="majorBidi" w:cstheme="majorBidi"/>
                <w:b/>
              </w:rPr>
              <w:t>present</w:t>
            </w:r>
            <w:proofErr w:type="spellEnd"/>
            <w:r w:rsidRPr="004F24AB">
              <w:rPr>
                <w:rFonts w:asciiTheme="majorBidi" w:hAnsiTheme="majorBidi" w:cstheme="majorBidi"/>
                <w:b/>
              </w:rPr>
              <w:t xml:space="preserve"> a </w:t>
            </w:r>
            <w:proofErr w:type="spellStart"/>
            <w:r w:rsidRPr="004F24AB">
              <w:rPr>
                <w:rFonts w:asciiTheme="majorBidi" w:hAnsiTheme="majorBidi" w:cstheme="majorBidi"/>
                <w:b/>
              </w:rPr>
              <w:t>tender</w:t>
            </w:r>
            <w:proofErr w:type="spellEnd"/>
            <w:r w:rsidRPr="004F24AB">
              <w:rPr>
                <w:rFonts w:asciiTheme="majorBidi" w:hAnsiTheme="majorBidi" w:cstheme="majorBidi"/>
                <w:b/>
              </w:rPr>
              <w:t xml:space="preserve"> </w:t>
            </w:r>
            <w:proofErr w:type="spellStart"/>
            <w:r w:rsidRPr="004F24AB">
              <w:rPr>
                <w:rFonts w:asciiTheme="majorBidi" w:hAnsiTheme="majorBidi" w:cstheme="majorBidi"/>
                <w:b/>
              </w:rPr>
              <w:t>bid</w:t>
            </w:r>
            <w:proofErr w:type="spellEnd"/>
            <w:r w:rsidRPr="004F24AB">
              <w:rPr>
                <w:rFonts w:asciiTheme="majorBidi" w:hAnsiTheme="majorBidi" w:cstheme="majorBidi"/>
                <w:b/>
              </w:rPr>
              <w:t xml:space="preserve"> </w:t>
            </w:r>
            <w:proofErr w:type="spellStart"/>
            <w:r w:rsidRPr="004F24AB">
              <w:rPr>
                <w:rFonts w:asciiTheme="majorBidi" w:hAnsiTheme="majorBidi" w:cstheme="majorBidi"/>
                <w:b/>
              </w:rPr>
              <w:t>on</w:t>
            </w:r>
            <w:proofErr w:type="spellEnd"/>
            <w:r w:rsidRPr="004F24AB">
              <w:rPr>
                <w:rFonts w:asciiTheme="majorBidi" w:hAnsiTheme="majorBidi" w:cstheme="majorBidi"/>
                <w:b/>
              </w:rPr>
              <w:t xml:space="preserve"> LOT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 w:rsidRPr="004F24AB">
              <w:rPr>
                <w:rFonts w:asciiTheme="majorBidi" w:hAnsiTheme="majorBidi" w:cstheme="majorBidi"/>
                <w:b/>
              </w:rPr>
              <w:t>-1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en-US"/>
              </w:rPr>
              <w:t>and</w:t>
            </w:r>
            <w:r>
              <w:rPr>
                <w:rFonts w:asciiTheme="majorBidi" w:hAnsiTheme="majorBidi" w:cstheme="majorBidi"/>
                <w:b/>
              </w:rPr>
              <w:t xml:space="preserve"> 2</w:t>
            </w:r>
            <w:r w:rsidRPr="004F24AB">
              <w:rPr>
                <w:rFonts w:asciiTheme="majorBidi" w:hAnsiTheme="majorBidi" w:cstheme="majorBidi"/>
                <w:b/>
              </w:rPr>
              <w:t xml:space="preserve"> </w:t>
            </w:r>
            <w:proofErr w:type="spellStart"/>
            <w:r w:rsidRPr="004F24AB">
              <w:rPr>
                <w:rFonts w:asciiTheme="majorBidi" w:hAnsiTheme="majorBidi" w:cstheme="majorBidi"/>
                <w:b/>
              </w:rPr>
              <w:t>individually</w:t>
            </w:r>
            <w:proofErr w:type="spellEnd"/>
            <w:r w:rsidRPr="004F24AB">
              <w:rPr>
                <w:rFonts w:asciiTheme="majorBidi" w:hAnsiTheme="majorBidi" w:cstheme="majorBidi"/>
                <w:b/>
              </w:rPr>
              <w:t>.</w:t>
            </w:r>
          </w:p>
          <w:p w14:paraId="58E2F9A2" w14:textId="3BA0FFED" w:rsidR="005C1966" w:rsidRPr="005C1966" w:rsidRDefault="005C1966" w:rsidP="005C1966">
            <w:pPr>
              <w:rPr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lang w:val="bg-BG"/>
              </w:rPr>
              <w:t xml:space="preserve">       </w:t>
            </w:r>
            <w:r w:rsidRPr="004F24AB">
              <w:rPr>
                <w:rFonts w:asciiTheme="majorBidi" w:hAnsiTheme="majorBidi" w:cstheme="majorBidi"/>
                <w:b/>
              </w:rPr>
              <w:t>It is allowed to submit a proposal for each one lot</w:t>
            </w:r>
            <w:r>
              <w:rPr>
                <w:rFonts w:asciiTheme="majorBidi" w:hAnsiTheme="majorBidi" w:cstheme="majorBidi"/>
                <w:b/>
                <w:lang w:val="bg-BG"/>
              </w:rPr>
              <w:t xml:space="preserve"> </w:t>
            </w:r>
            <w:r w:rsidRPr="004F24AB">
              <w:rPr>
                <w:rFonts w:asciiTheme="majorBidi" w:hAnsiTheme="majorBidi" w:cstheme="majorBidi"/>
                <w:b/>
              </w:rPr>
              <w:t>individually.</w:t>
            </w:r>
          </w:p>
        </w:tc>
      </w:tr>
      <w:tr w:rsidR="00FF1419" w:rsidRPr="00FF1419" w14:paraId="2960F253" w14:textId="77777777" w:rsidTr="00916BE4">
        <w:trPr>
          <w:trHeight w:val="54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0E4C" w14:textId="77777777" w:rsidR="00DD1238" w:rsidRPr="00C84B2D" w:rsidRDefault="0034230E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C84B2D">
              <w:rPr>
                <w:rFonts w:asciiTheme="majorBidi" w:hAnsiTheme="majorBidi" w:cstheme="majorBidi"/>
                <w:lang w:val="en-US"/>
              </w:rPr>
              <w:t>Description of the subject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41C4" w14:textId="5B573F48" w:rsidR="009476FB" w:rsidRPr="00A922F9" w:rsidRDefault="005842D6" w:rsidP="005C1966">
            <w:pPr>
              <w:rPr>
                <w:i/>
                <w:szCs w:val="24"/>
                <w:lang w:val="bg-BG"/>
              </w:rPr>
            </w:pPr>
            <w:r w:rsidRPr="00A922F9">
              <w:rPr>
                <w:i/>
                <w:szCs w:val="24"/>
              </w:rPr>
              <w:t xml:space="preserve">The </w:t>
            </w:r>
            <w:r w:rsidR="005C1966" w:rsidRPr="00A922F9">
              <w:rPr>
                <w:i/>
                <w:szCs w:val="24"/>
              </w:rPr>
              <w:t xml:space="preserve">supply of </w:t>
            </w:r>
            <w:proofErr w:type="spellStart"/>
            <w:r w:rsidR="005C1966" w:rsidRPr="00A922F9">
              <w:rPr>
                <w:i/>
                <w:szCs w:val="24"/>
              </w:rPr>
              <w:t>frech</w:t>
            </w:r>
            <w:proofErr w:type="spellEnd"/>
            <w:r w:rsidR="005C1966" w:rsidRPr="00A922F9">
              <w:rPr>
                <w:i/>
                <w:szCs w:val="24"/>
              </w:rPr>
              <w:t xml:space="preserve"> catalyst for MTBE synthesis and ion exchange resins for lines №1 and №2 in CTW&amp; RWS Unit – 2 Lots</w:t>
            </w:r>
            <w:r w:rsidR="005C1966" w:rsidRPr="00A922F9">
              <w:rPr>
                <w:i/>
                <w:szCs w:val="24"/>
                <w:lang w:val="bg-BG"/>
              </w:rPr>
              <w:t xml:space="preserve">, </w:t>
            </w:r>
            <w:r w:rsidRPr="00A922F9">
              <w:rPr>
                <w:i/>
                <w:szCs w:val="24"/>
              </w:rPr>
              <w:t>includes</w:t>
            </w:r>
            <w:r w:rsidRPr="00A922F9">
              <w:rPr>
                <w:i/>
                <w:szCs w:val="24"/>
                <w:lang w:val="bg-BG"/>
              </w:rPr>
              <w:t>:</w:t>
            </w:r>
            <w:r w:rsidR="009476FB" w:rsidRPr="00A922F9">
              <w:rPr>
                <w:i/>
                <w:szCs w:val="24"/>
                <w:lang w:val="bg-BG"/>
              </w:rPr>
              <w:t xml:space="preserve"> </w:t>
            </w:r>
          </w:p>
          <w:p w14:paraId="0E4D1CAE" w14:textId="53CEFD63" w:rsidR="00DE24A0" w:rsidRDefault="005C1966" w:rsidP="00412065">
            <w:pPr>
              <w:pStyle w:val="a9"/>
              <w:numPr>
                <w:ilvl w:val="0"/>
                <w:numId w:val="5"/>
              </w:numPr>
              <w:ind w:left="456"/>
              <w:rPr>
                <w:rFonts w:ascii="Times New Roman" w:hAnsi="Times New Roman"/>
                <w:iCs/>
                <w:lang w:val="en-US"/>
              </w:rPr>
            </w:pPr>
            <w:r w:rsidRPr="00A922F9">
              <w:rPr>
                <w:rFonts w:ascii="Times New Roman" w:hAnsi="Times New Roman"/>
                <w:b/>
                <w:bCs/>
                <w:iCs/>
                <w:u w:val="single"/>
                <w:lang w:val="en-US"/>
              </w:rPr>
              <w:t>L</w:t>
            </w:r>
            <w:r w:rsidR="00BD389C">
              <w:rPr>
                <w:rFonts w:ascii="Times New Roman" w:hAnsi="Times New Roman"/>
                <w:b/>
                <w:bCs/>
                <w:iCs/>
                <w:u w:val="single"/>
                <w:lang w:val="bg-BG"/>
              </w:rPr>
              <w:t>ОТ</w:t>
            </w:r>
            <w:r w:rsidRPr="00A922F9">
              <w:rPr>
                <w:rFonts w:ascii="Times New Roman" w:hAnsi="Times New Roman"/>
                <w:b/>
                <w:bCs/>
                <w:iCs/>
                <w:u w:val="single"/>
                <w:lang w:val="en-US"/>
              </w:rPr>
              <w:t xml:space="preserve"> 1</w:t>
            </w:r>
            <w:r w:rsidRPr="00A922F9">
              <w:rPr>
                <w:rFonts w:ascii="Times New Roman" w:hAnsi="Times New Roman"/>
                <w:iCs/>
                <w:lang w:val="en-US"/>
              </w:rPr>
              <w:t xml:space="preserve"> – Includes supply of </w:t>
            </w:r>
            <w:r w:rsidR="003A3C76" w:rsidRPr="00A922F9">
              <w:rPr>
                <w:rFonts w:ascii="Times New Roman" w:hAnsi="Times New Roman"/>
                <w:iCs/>
                <w:lang w:val="en-US"/>
              </w:rPr>
              <w:t>24 m3</w:t>
            </w:r>
            <w:r w:rsidR="003A3C76">
              <w:rPr>
                <w:rFonts w:ascii="Times New Roman" w:hAnsi="Times New Roman"/>
                <w:iCs/>
                <w:lang w:val="en-US"/>
              </w:rPr>
              <w:t xml:space="preserve"> </w:t>
            </w:r>
            <w:r w:rsidRPr="00A922F9">
              <w:rPr>
                <w:rFonts w:ascii="Times New Roman" w:hAnsi="Times New Roman"/>
                <w:iCs/>
                <w:lang w:val="en-US"/>
              </w:rPr>
              <w:t>(</w:t>
            </w:r>
            <w:r w:rsidR="003A3C76" w:rsidRPr="00A922F9">
              <w:rPr>
                <w:rFonts w:ascii="Times New Roman" w:hAnsi="Times New Roman"/>
                <w:iCs/>
                <w:lang w:val="en-US"/>
              </w:rPr>
              <w:t>24000 liters</w:t>
            </w:r>
            <w:r w:rsidRPr="00A922F9">
              <w:rPr>
                <w:rFonts w:ascii="Times New Roman" w:hAnsi="Times New Roman"/>
                <w:iCs/>
                <w:lang w:val="en-US"/>
              </w:rPr>
              <w:t xml:space="preserve">) of catalyst for obtaining methyl tertiary butyl ether in process unit “МТBЕ and HDS-1 and 3”, Complex PPO, LUKOIL </w:t>
            </w:r>
            <w:proofErr w:type="spellStart"/>
            <w:r w:rsidRPr="00A922F9">
              <w:rPr>
                <w:rFonts w:ascii="Times New Roman" w:hAnsi="Times New Roman"/>
                <w:iCs/>
                <w:lang w:val="en-US"/>
              </w:rPr>
              <w:t>Neftohim</w:t>
            </w:r>
            <w:proofErr w:type="spellEnd"/>
            <w:r w:rsidRPr="00A922F9">
              <w:rPr>
                <w:rFonts w:ascii="Times New Roman" w:hAnsi="Times New Roman"/>
                <w:iCs/>
                <w:lang w:val="en-US"/>
              </w:rPr>
              <w:t xml:space="preserve"> </w:t>
            </w:r>
            <w:proofErr w:type="spellStart"/>
            <w:r w:rsidRPr="00A922F9">
              <w:rPr>
                <w:rFonts w:ascii="Times New Roman" w:hAnsi="Times New Roman"/>
                <w:iCs/>
                <w:lang w:val="en-US"/>
              </w:rPr>
              <w:t>Burgas</w:t>
            </w:r>
            <w:proofErr w:type="spellEnd"/>
            <w:r w:rsidRPr="00A922F9">
              <w:rPr>
                <w:rFonts w:ascii="Times New Roman" w:hAnsi="Times New Roman"/>
                <w:iCs/>
                <w:lang w:val="en-US"/>
              </w:rPr>
              <w:t xml:space="preserve"> AD.</w:t>
            </w:r>
          </w:p>
          <w:p w14:paraId="77E5BB31" w14:textId="77777777" w:rsidR="00412065" w:rsidRPr="00412065" w:rsidRDefault="00412065" w:rsidP="00412065">
            <w:pPr>
              <w:pStyle w:val="a9"/>
              <w:ind w:left="456"/>
              <w:rPr>
                <w:rFonts w:ascii="Times New Roman" w:hAnsi="Times New Roman"/>
                <w:iCs/>
                <w:lang w:val="en-US"/>
              </w:rPr>
            </w:pPr>
          </w:p>
          <w:p w14:paraId="348C4AEA" w14:textId="1A928190" w:rsidR="005C1966" w:rsidRPr="00A922F9" w:rsidRDefault="005C1966" w:rsidP="00DC0083">
            <w:pPr>
              <w:pStyle w:val="a9"/>
              <w:numPr>
                <w:ilvl w:val="0"/>
                <w:numId w:val="5"/>
              </w:numPr>
              <w:ind w:left="456"/>
              <w:rPr>
                <w:rFonts w:ascii="Times New Roman" w:hAnsi="Times New Roman"/>
                <w:i/>
                <w:lang w:val="en-US"/>
              </w:rPr>
            </w:pPr>
            <w:r w:rsidRPr="00A922F9">
              <w:rPr>
                <w:rFonts w:ascii="Times New Roman" w:hAnsi="Times New Roman"/>
                <w:b/>
                <w:bCs/>
                <w:iCs/>
                <w:u w:val="single"/>
                <w:lang w:val="en-US"/>
              </w:rPr>
              <w:t>L</w:t>
            </w:r>
            <w:r w:rsidR="00BD389C">
              <w:rPr>
                <w:rFonts w:ascii="Times New Roman" w:hAnsi="Times New Roman"/>
                <w:b/>
                <w:bCs/>
                <w:iCs/>
                <w:u w:val="single"/>
                <w:lang w:val="bg-BG"/>
              </w:rPr>
              <w:t>ОТ</w:t>
            </w:r>
            <w:r w:rsidRPr="00A922F9">
              <w:rPr>
                <w:rFonts w:ascii="Times New Roman" w:hAnsi="Times New Roman"/>
                <w:b/>
                <w:bCs/>
                <w:iCs/>
                <w:u w:val="single"/>
                <w:lang w:val="en-US"/>
              </w:rPr>
              <w:t xml:space="preserve"> 2</w:t>
            </w:r>
            <w:r w:rsidRPr="00A922F9">
              <w:rPr>
                <w:rFonts w:ascii="Times New Roman" w:hAnsi="Times New Roman"/>
                <w:iCs/>
                <w:lang w:val="en-US"/>
              </w:rPr>
              <w:t xml:space="preserve"> </w:t>
            </w:r>
            <w:r w:rsidR="00DE24A0" w:rsidRPr="00A922F9">
              <w:rPr>
                <w:rFonts w:ascii="Times New Roman" w:hAnsi="Times New Roman"/>
                <w:iCs/>
                <w:lang w:val="en-US"/>
              </w:rPr>
              <w:t>–</w:t>
            </w:r>
            <w:r w:rsidRPr="00A922F9">
              <w:rPr>
                <w:rFonts w:ascii="Times New Roman" w:hAnsi="Times New Roman"/>
                <w:iCs/>
                <w:lang w:val="en-US"/>
              </w:rPr>
              <w:t xml:space="preserve"> </w:t>
            </w:r>
            <w:r w:rsidR="00DE24A0" w:rsidRPr="00A922F9">
              <w:rPr>
                <w:rFonts w:ascii="Times New Roman" w:hAnsi="Times New Roman"/>
                <w:iCs/>
                <w:lang w:val="en-US"/>
              </w:rPr>
              <w:t>Includes supply of ion exchange resin for chemical desalting of water includes</w:t>
            </w:r>
            <w:r w:rsidR="00DE24A0" w:rsidRPr="00A922F9">
              <w:rPr>
                <w:rFonts w:ascii="Times New Roman" w:hAnsi="Times New Roman"/>
                <w:i/>
                <w:lang w:val="en-US"/>
              </w:rPr>
              <w:t>:</w:t>
            </w:r>
          </w:p>
          <w:p w14:paraId="71C13585" w14:textId="77777777" w:rsidR="00441A25" w:rsidRPr="00A922F9" w:rsidRDefault="00DE24A0" w:rsidP="00441A25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  <w:r w:rsidRPr="00A922F9">
              <w:rPr>
                <w:rFonts w:ascii="Times New Roman" w:hAnsi="Times New Roman"/>
                <w:lang w:val="en-US"/>
              </w:rPr>
              <w:t xml:space="preserve">strong acid </w:t>
            </w:r>
            <w:proofErr w:type="spellStart"/>
            <w:r w:rsidRPr="00A922F9">
              <w:rPr>
                <w:rFonts w:ascii="Times New Roman" w:hAnsi="Times New Roman"/>
                <w:lang w:val="en-US"/>
              </w:rPr>
              <w:t>cationite</w:t>
            </w:r>
            <w:proofErr w:type="spellEnd"/>
            <w:r w:rsidRPr="00A922F9">
              <w:rPr>
                <w:rFonts w:ascii="Times New Roman" w:hAnsi="Times New Roman"/>
                <w:lang w:val="en-US"/>
              </w:rPr>
              <w:t xml:space="preserve"> – </w:t>
            </w:r>
            <w:proofErr w:type="spellStart"/>
            <w:r w:rsidRPr="00A922F9">
              <w:rPr>
                <w:rFonts w:ascii="Times New Roman" w:hAnsi="Times New Roman"/>
                <w:lang w:val="en-US"/>
              </w:rPr>
              <w:t>monospheres</w:t>
            </w:r>
            <w:proofErr w:type="spellEnd"/>
            <w:r w:rsidRPr="00A922F9">
              <w:rPr>
                <w:rFonts w:ascii="Times New Roman" w:hAnsi="Times New Roman"/>
                <w:lang w:val="en-US"/>
              </w:rPr>
              <w:t xml:space="preserve"> – 42 m</w:t>
            </w:r>
            <w:r w:rsidRPr="00A922F9">
              <w:rPr>
                <w:rFonts w:ascii="Times New Roman" w:hAnsi="Times New Roman"/>
                <w:vertAlign w:val="superscript"/>
                <w:lang w:val="en-US"/>
              </w:rPr>
              <w:t>3</w:t>
            </w:r>
            <w:r w:rsidRPr="00A922F9">
              <w:rPr>
                <w:rFonts w:ascii="Times New Roman" w:hAnsi="Times New Roman"/>
                <w:lang w:val="en-US"/>
              </w:rPr>
              <w:t>;</w:t>
            </w:r>
          </w:p>
          <w:p w14:paraId="579291CC" w14:textId="77777777" w:rsidR="00441A25" w:rsidRPr="00A922F9" w:rsidRDefault="00DE24A0" w:rsidP="00441A25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  <w:r w:rsidRPr="00A922F9">
              <w:rPr>
                <w:rFonts w:ascii="Times New Roman" w:hAnsi="Times New Roman"/>
                <w:lang w:val="en-US"/>
              </w:rPr>
              <w:t xml:space="preserve">strong basic anionite – </w:t>
            </w:r>
            <w:proofErr w:type="spellStart"/>
            <w:r w:rsidRPr="00A922F9">
              <w:rPr>
                <w:rFonts w:ascii="Times New Roman" w:hAnsi="Times New Roman"/>
                <w:lang w:val="en-US"/>
              </w:rPr>
              <w:t>monospheres</w:t>
            </w:r>
            <w:proofErr w:type="spellEnd"/>
            <w:r w:rsidRPr="00A922F9">
              <w:rPr>
                <w:rFonts w:ascii="Times New Roman" w:hAnsi="Times New Roman"/>
                <w:lang w:val="en-US"/>
              </w:rPr>
              <w:t xml:space="preserve"> – 18 m</w:t>
            </w:r>
            <w:r w:rsidRPr="00A922F9">
              <w:rPr>
                <w:rFonts w:ascii="Times New Roman" w:hAnsi="Times New Roman"/>
                <w:vertAlign w:val="superscript"/>
                <w:lang w:val="en-US"/>
              </w:rPr>
              <w:t>3</w:t>
            </w:r>
            <w:r w:rsidRPr="00A922F9">
              <w:rPr>
                <w:rFonts w:ascii="Times New Roman" w:hAnsi="Times New Roman"/>
                <w:lang w:val="en-US"/>
              </w:rPr>
              <w:t>;</w:t>
            </w:r>
          </w:p>
          <w:p w14:paraId="08CE4108" w14:textId="1C2F245C" w:rsidR="00DE24A0" w:rsidRPr="00A922F9" w:rsidRDefault="00DE24A0" w:rsidP="00DC0083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lang w:val="en-US"/>
              </w:rPr>
            </w:pPr>
            <w:r w:rsidRPr="00A922F9">
              <w:rPr>
                <w:rFonts w:ascii="Times New Roman" w:hAnsi="Times New Roman"/>
                <w:lang w:val="en-US"/>
              </w:rPr>
              <w:t xml:space="preserve">weak basic anionite – </w:t>
            </w:r>
            <w:proofErr w:type="spellStart"/>
            <w:r w:rsidRPr="00A922F9">
              <w:rPr>
                <w:rFonts w:ascii="Times New Roman" w:hAnsi="Times New Roman"/>
                <w:lang w:val="en-US"/>
              </w:rPr>
              <w:t>monospheres</w:t>
            </w:r>
            <w:proofErr w:type="spellEnd"/>
            <w:r w:rsidRPr="00A922F9">
              <w:rPr>
                <w:rFonts w:ascii="Times New Roman" w:hAnsi="Times New Roman"/>
                <w:lang w:val="en-US"/>
              </w:rPr>
              <w:t xml:space="preserve"> – 22 m</w:t>
            </w:r>
            <w:r w:rsidRPr="00A922F9">
              <w:rPr>
                <w:rFonts w:ascii="Times New Roman" w:hAnsi="Times New Roman"/>
                <w:vertAlign w:val="superscript"/>
                <w:lang w:val="en-US"/>
              </w:rPr>
              <w:t>3</w:t>
            </w:r>
            <w:r w:rsidRPr="00A922F9">
              <w:rPr>
                <w:rFonts w:ascii="Times New Roman" w:hAnsi="Times New Roman"/>
                <w:lang w:val="en-US"/>
              </w:rPr>
              <w:t>.</w:t>
            </w:r>
          </w:p>
          <w:p w14:paraId="63CF1984" w14:textId="77777777" w:rsidR="00DE24A0" w:rsidRPr="00A922F9" w:rsidRDefault="00DE24A0" w:rsidP="00A23FB9">
            <w:pPr>
              <w:tabs>
                <w:tab w:val="right" w:pos="7272"/>
              </w:tabs>
              <w:rPr>
                <w:iCs/>
                <w:szCs w:val="24"/>
              </w:rPr>
            </w:pPr>
            <w:r w:rsidRPr="00A922F9">
              <w:rPr>
                <w:i/>
                <w:szCs w:val="24"/>
              </w:rPr>
              <w:t>Delivery deadline</w:t>
            </w:r>
            <w:r w:rsidR="00A71703" w:rsidRPr="00A922F9">
              <w:rPr>
                <w:i/>
                <w:szCs w:val="24"/>
                <w:lang w:val="bg-BG"/>
              </w:rPr>
              <w:t>:</w:t>
            </w:r>
            <w:r w:rsidR="005842D6" w:rsidRPr="00A922F9">
              <w:rPr>
                <w:iCs/>
                <w:szCs w:val="24"/>
                <w:lang w:val="bg-BG"/>
              </w:rPr>
              <w:t xml:space="preserve"> </w:t>
            </w:r>
          </w:p>
          <w:p w14:paraId="6DD40068" w14:textId="0AB7B5F6" w:rsidR="00DE24A0" w:rsidRPr="00A922F9" w:rsidRDefault="00DE24A0" w:rsidP="00DE24A0">
            <w:pPr>
              <w:pStyle w:val="a9"/>
              <w:numPr>
                <w:ilvl w:val="0"/>
                <w:numId w:val="6"/>
              </w:numPr>
              <w:tabs>
                <w:tab w:val="right" w:pos="7272"/>
              </w:tabs>
              <w:rPr>
                <w:rFonts w:ascii="Times New Roman" w:hAnsi="Times New Roman"/>
                <w:b/>
                <w:bCs/>
                <w:iCs/>
                <w:u w:val="single"/>
                <w:lang w:val="bg-BG"/>
              </w:rPr>
            </w:pPr>
            <w:r w:rsidRPr="00A922F9">
              <w:rPr>
                <w:rFonts w:ascii="Times New Roman" w:hAnsi="Times New Roman"/>
                <w:b/>
                <w:bCs/>
                <w:iCs/>
                <w:u w:val="single"/>
                <w:lang w:val="en-US"/>
              </w:rPr>
              <w:t>L</w:t>
            </w:r>
            <w:r w:rsidR="00BD389C">
              <w:rPr>
                <w:rFonts w:ascii="Times New Roman" w:hAnsi="Times New Roman"/>
                <w:b/>
                <w:bCs/>
                <w:iCs/>
                <w:u w:val="single"/>
                <w:lang w:val="bg-BG"/>
              </w:rPr>
              <w:t>ОТ</w:t>
            </w:r>
            <w:r w:rsidRPr="00A922F9">
              <w:rPr>
                <w:rFonts w:ascii="Times New Roman" w:hAnsi="Times New Roman"/>
                <w:b/>
                <w:bCs/>
                <w:iCs/>
                <w:u w:val="single"/>
                <w:lang w:val="en-US"/>
              </w:rPr>
              <w:t xml:space="preserve"> 1:</w:t>
            </w:r>
            <w:r w:rsidR="00A922F9" w:rsidRPr="00A922F9">
              <w:rPr>
                <w:rFonts w:ascii="Times New Roman" w:hAnsi="Times New Roman"/>
                <w:b/>
                <w:bCs/>
                <w:iCs/>
                <w:u w:val="single"/>
                <w:lang w:val="bg-BG"/>
              </w:rPr>
              <w:t xml:space="preserve"> </w:t>
            </w:r>
            <w:r w:rsidR="00A922F9" w:rsidRPr="00A922F9">
              <w:rPr>
                <w:rFonts w:ascii="Times New Roman" w:hAnsi="Times New Roman"/>
                <w:bCs/>
                <w:lang w:val="en-US"/>
              </w:rPr>
              <w:t>January 2026</w:t>
            </w:r>
          </w:p>
          <w:p w14:paraId="3557C4FF" w14:textId="78DC0633" w:rsidR="00A71703" w:rsidRPr="00DC0083" w:rsidRDefault="00DE24A0" w:rsidP="00DC0083">
            <w:pPr>
              <w:pStyle w:val="a9"/>
              <w:numPr>
                <w:ilvl w:val="0"/>
                <w:numId w:val="6"/>
              </w:numPr>
              <w:tabs>
                <w:tab w:val="right" w:pos="7272"/>
              </w:tabs>
              <w:spacing w:after="120"/>
              <w:rPr>
                <w:rFonts w:ascii="Times New Roman" w:hAnsi="Times New Roman"/>
                <w:b/>
                <w:bCs/>
                <w:iCs/>
                <w:u w:val="single"/>
                <w:lang w:val="bg-BG"/>
              </w:rPr>
            </w:pPr>
            <w:r w:rsidRPr="00A922F9">
              <w:rPr>
                <w:rFonts w:ascii="Times New Roman" w:hAnsi="Times New Roman"/>
                <w:b/>
                <w:bCs/>
                <w:iCs/>
                <w:u w:val="single"/>
                <w:lang w:val="en-US"/>
              </w:rPr>
              <w:t>L</w:t>
            </w:r>
            <w:r w:rsidR="00BD389C">
              <w:rPr>
                <w:rFonts w:ascii="Times New Roman" w:hAnsi="Times New Roman"/>
                <w:b/>
                <w:bCs/>
                <w:iCs/>
                <w:u w:val="single"/>
                <w:lang w:val="bg-BG"/>
              </w:rPr>
              <w:t>ОТ</w:t>
            </w:r>
            <w:r w:rsidR="00B1483E">
              <w:rPr>
                <w:rFonts w:ascii="Times New Roman" w:hAnsi="Times New Roman"/>
                <w:b/>
                <w:bCs/>
                <w:iCs/>
                <w:u w:val="single"/>
                <w:lang w:val="bg-BG"/>
              </w:rPr>
              <w:t xml:space="preserve"> </w:t>
            </w:r>
            <w:r w:rsidRPr="00A922F9">
              <w:rPr>
                <w:rFonts w:ascii="Times New Roman" w:hAnsi="Times New Roman"/>
                <w:b/>
                <w:bCs/>
                <w:iCs/>
                <w:u w:val="single"/>
                <w:lang w:val="en-US"/>
              </w:rPr>
              <w:t>2:</w:t>
            </w:r>
            <w:r w:rsidR="00A922F9" w:rsidRPr="00A922F9">
              <w:rPr>
                <w:rFonts w:ascii="Times New Roman" w:hAnsi="Times New Roman"/>
                <w:b/>
                <w:bCs/>
                <w:iCs/>
                <w:u w:val="single"/>
                <w:lang w:val="bg-BG"/>
              </w:rPr>
              <w:t xml:space="preserve"> </w:t>
            </w:r>
            <w:r w:rsidR="00A922F9" w:rsidRPr="00A922F9">
              <w:rPr>
                <w:rFonts w:ascii="Times New Roman" w:hAnsi="Times New Roman"/>
                <w:bCs/>
                <w:lang w:val="en-US"/>
              </w:rPr>
              <w:t>February 2026</w:t>
            </w:r>
          </w:p>
          <w:p w14:paraId="769E138D" w14:textId="57918DD7" w:rsidR="009476FB" w:rsidRPr="00A922F9" w:rsidRDefault="00A71703" w:rsidP="00DC0083">
            <w:pPr>
              <w:tabs>
                <w:tab w:val="right" w:pos="7272"/>
              </w:tabs>
              <w:rPr>
                <w:i/>
                <w:szCs w:val="24"/>
              </w:rPr>
            </w:pPr>
            <w:r w:rsidRPr="00A922F9">
              <w:rPr>
                <w:i/>
                <w:szCs w:val="24"/>
              </w:rPr>
              <w:t>Terms of delivery</w:t>
            </w:r>
            <w:r w:rsidRPr="00A922F9">
              <w:rPr>
                <w:i/>
                <w:szCs w:val="24"/>
                <w:lang w:val="bg-BG"/>
              </w:rPr>
              <w:t>:</w:t>
            </w:r>
            <w:r w:rsidRPr="00A922F9">
              <w:rPr>
                <w:i/>
                <w:szCs w:val="24"/>
              </w:rPr>
              <w:t xml:space="preserve"> </w:t>
            </w:r>
            <w:r w:rsidRPr="00A922F9">
              <w:rPr>
                <w:iCs/>
                <w:szCs w:val="24"/>
              </w:rPr>
              <w:t xml:space="preserve">according to INCOTERMS 2020, DDP/ DAP LUKOIL </w:t>
            </w:r>
            <w:proofErr w:type="spellStart"/>
            <w:r w:rsidRPr="00A922F9">
              <w:rPr>
                <w:iCs/>
                <w:szCs w:val="24"/>
              </w:rPr>
              <w:t>Neftohim</w:t>
            </w:r>
            <w:proofErr w:type="spellEnd"/>
            <w:r w:rsidRPr="00A922F9">
              <w:rPr>
                <w:iCs/>
                <w:szCs w:val="24"/>
              </w:rPr>
              <w:t xml:space="preserve"> </w:t>
            </w:r>
            <w:proofErr w:type="spellStart"/>
            <w:r w:rsidRPr="00A922F9">
              <w:rPr>
                <w:iCs/>
                <w:szCs w:val="24"/>
              </w:rPr>
              <w:t>Burgas</w:t>
            </w:r>
            <w:proofErr w:type="spellEnd"/>
            <w:r w:rsidRPr="00A922F9">
              <w:rPr>
                <w:iCs/>
                <w:szCs w:val="24"/>
              </w:rPr>
              <w:t xml:space="preserve"> AD</w:t>
            </w:r>
            <w:r w:rsidR="006333D9" w:rsidRPr="00A922F9">
              <w:rPr>
                <w:iCs/>
                <w:szCs w:val="24"/>
                <w:lang w:val="bg-BG"/>
              </w:rPr>
              <w:t>.</w:t>
            </w:r>
          </w:p>
        </w:tc>
      </w:tr>
      <w:tr w:rsidR="00306B5E" w:rsidRPr="00306B5E" w14:paraId="6145883C" w14:textId="77777777" w:rsidTr="000D22B8">
        <w:trPr>
          <w:trHeight w:val="28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2C81" w14:textId="77777777" w:rsidR="0061648F" w:rsidRPr="00306B5E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306B5E">
              <w:rPr>
                <w:rFonts w:asciiTheme="majorBidi" w:hAnsiTheme="majorBidi" w:cstheme="majorBidi"/>
                <w:lang w:val="en-GB"/>
              </w:rPr>
              <w:t>Type of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F5E1" w14:textId="77777777" w:rsidR="0061648F" w:rsidRPr="00306B5E" w:rsidRDefault="0061648F" w:rsidP="003E5F8F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306B5E">
              <w:rPr>
                <w:rFonts w:asciiTheme="majorBidi" w:hAnsiTheme="majorBidi" w:cstheme="majorBidi"/>
                <w:szCs w:val="24"/>
                <w:lang w:val="en-GB"/>
              </w:rPr>
              <w:t>Open</w:t>
            </w:r>
            <w:r w:rsidR="003E5F8F" w:rsidRPr="00306B5E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3E5F8F" w:rsidRPr="00306B5E">
              <w:rPr>
                <w:rFonts w:asciiTheme="majorBidi" w:hAnsiTheme="majorBidi" w:cstheme="majorBidi"/>
                <w:szCs w:val="24"/>
              </w:rPr>
              <w:t>tender</w:t>
            </w:r>
            <w:r w:rsidRPr="00306B5E">
              <w:rPr>
                <w:rFonts w:asciiTheme="majorBidi" w:hAnsiTheme="majorBidi" w:cstheme="majorBidi"/>
                <w:szCs w:val="24"/>
                <w:lang w:val="en-GB"/>
              </w:rPr>
              <w:t xml:space="preserve"> with bidding </w:t>
            </w:r>
          </w:p>
        </w:tc>
      </w:tr>
      <w:tr w:rsidR="00306B5E" w:rsidRPr="00306B5E" w14:paraId="6122D22A" w14:textId="77777777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5B49" w14:textId="77777777" w:rsidR="00E9098E" w:rsidRPr="00306B5E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 w:rsidRPr="00306B5E">
              <w:rPr>
                <w:rFonts w:asciiTheme="majorBidi" w:hAnsiTheme="majorBidi" w:cstheme="majorBidi"/>
                <w:b/>
                <w:szCs w:val="24"/>
                <w:lang w:val="en-GB"/>
              </w:rPr>
              <w:t>II</w:t>
            </w:r>
            <w:r w:rsidR="00EF0125" w:rsidRPr="00306B5E">
              <w:rPr>
                <w:rFonts w:asciiTheme="majorBidi" w:hAnsiTheme="majorBidi" w:cstheme="majorBidi"/>
                <w:b/>
                <w:szCs w:val="24"/>
                <w:lang w:val="en-GB"/>
              </w:rPr>
              <w:t xml:space="preserve">. </w:t>
            </w:r>
            <w:r w:rsidR="0061648F" w:rsidRPr="00306B5E">
              <w:rPr>
                <w:rFonts w:asciiTheme="majorBidi" w:hAnsiTheme="majorBidi" w:cstheme="majorBidi"/>
                <w:b/>
                <w:szCs w:val="24"/>
                <w:lang w:val="en-GB"/>
              </w:rPr>
              <w:t>Minimum qualification requirements to Bidder for admittance to participation in a tender</w:t>
            </w:r>
            <w:r w:rsidR="00EF0125" w:rsidRPr="00306B5E">
              <w:rPr>
                <w:rFonts w:asciiTheme="majorBidi" w:hAnsiTheme="majorBidi" w:cstheme="majorBidi"/>
                <w:b/>
                <w:szCs w:val="24"/>
                <w:lang w:val="en-GB"/>
              </w:rPr>
              <w:t>.</w:t>
            </w:r>
          </w:p>
        </w:tc>
      </w:tr>
      <w:tr w:rsidR="000F441E" w:rsidRPr="000F441E" w14:paraId="1AC5EAD7" w14:textId="77777777" w:rsidTr="00446E59">
        <w:trPr>
          <w:trHeight w:val="463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8487" w14:textId="077E0629" w:rsidR="000F441E" w:rsidRPr="000F441E" w:rsidRDefault="000F441E" w:rsidP="004B1CD8">
            <w:pPr>
              <w:jc w:val="center"/>
              <w:rPr>
                <w:b/>
                <w:bCs/>
                <w:iCs/>
              </w:rPr>
            </w:pPr>
            <w:r w:rsidRPr="000F441E">
              <w:rPr>
                <w:b/>
                <w:bCs/>
                <w:iCs/>
              </w:rPr>
              <w:t>L</w:t>
            </w:r>
            <w:r w:rsidR="004B1CD8">
              <w:rPr>
                <w:b/>
                <w:bCs/>
                <w:iCs/>
                <w:lang w:val="bg-BG"/>
              </w:rPr>
              <w:t>ОТ</w:t>
            </w:r>
            <w:r w:rsidRPr="000F441E">
              <w:rPr>
                <w:b/>
                <w:bCs/>
                <w:iCs/>
              </w:rPr>
              <w:t xml:space="preserve"> 1: Supply of </w:t>
            </w:r>
            <w:r w:rsidR="004B1CD8" w:rsidRPr="000F441E">
              <w:rPr>
                <w:b/>
                <w:bCs/>
                <w:iCs/>
              </w:rPr>
              <w:t>24 m</w:t>
            </w:r>
            <w:r w:rsidR="004B1CD8" w:rsidRPr="000F441E">
              <w:rPr>
                <w:b/>
                <w:bCs/>
                <w:iCs/>
                <w:vertAlign w:val="superscript"/>
              </w:rPr>
              <w:t>3</w:t>
            </w:r>
            <w:r w:rsidR="004B1CD8">
              <w:rPr>
                <w:b/>
                <w:bCs/>
                <w:iCs/>
                <w:vertAlign w:val="superscript"/>
                <w:lang w:val="bg-BG"/>
              </w:rPr>
              <w:t xml:space="preserve"> </w:t>
            </w:r>
            <w:r w:rsidRPr="000F441E">
              <w:rPr>
                <w:b/>
                <w:bCs/>
                <w:iCs/>
              </w:rPr>
              <w:t>(</w:t>
            </w:r>
            <w:r w:rsidR="004B1CD8" w:rsidRPr="000F441E">
              <w:rPr>
                <w:b/>
                <w:bCs/>
                <w:iCs/>
              </w:rPr>
              <w:t>24000 liters</w:t>
            </w:r>
            <w:r w:rsidRPr="000F441E">
              <w:rPr>
                <w:b/>
                <w:bCs/>
                <w:iCs/>
              </w:rPr>
              <w:t>) of catalyst for MTBE synthesis.</w:t>
            </w:r>
          </w:p>
        </w:tc>
      </w:tr>
      <w:tr w:rsidR="00A922F9" w:rsidRPr="00A922F9" w14:paraId="2FE146EF" w14:textId="77777777" w:rsidTr="0008327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7C83" w14:textId="2B3A02B3" w:rsidR="009476FB" w:rsidRPr="00A922F9" w:rsidRDefault="009476FB" w:rsidP="009476F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  <w:r w:rsidRPr="00A922F9">
              <w:rPr>
                <w:rFonts w:ascii="Times New Roman" w:hAnsi="Times New Roman"/>
                <w:lang w:val="bg-BG"/>
              </w:rPr>
              <w:t xml:space="preserve">2.1. </w:t>
            </w:r>
            <w:r w:rsidR="00A922F9" w:rsidRPr="00A922F9">
              <w:rPr>
                <w:rFonts w:ascii="Times New Roman" w:hAnsi="Times New Roman"/>
                <w:lang w:val="en-GB"/>
              </w:rPr>
              <w:t>Compliance with requirements for control of quality (ISO 9001)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6C9A" w14:textId="7DD9A4AE" w:rsidR="009476FB" w:rsidRPr="00A922F9" w:rsidRDefault="00A922F9" w:rsidP="00A37341">
            <w:pPr>
              <w:spacing w:before="60" w:afterLines="60" w:after="144"/>
              <w:rPr>
                <w:b/>
                <w:szCs w:val="24"/>
              </w:rPr>
            </w:pPr>
            <w:r w:rsidRPr="00A922F9">
              <w:rPr>
                <w:szCs w:val="24"/>
                <w:lang w:val="en-GB" w:eastAsia="ru-RU"/>
              </w:rPr>
              <w:t>The Bidder shall present</w:t>
            </w:r>
            <w:r w:rsidRPr="00A922F9">
              <w:rPr>
                <w:lang w:val="en-GB"/>
              </w:rPr>
              <w:t xml:space="preserve"> </w:t>
            </w:r>
            <w:r w:rsidRPr="00A922F9">
              <w:rPr>
                <w:rFonts w:asciiTheme="majorBidi" w:hAnsiTheme="majorBidi" w:cstheme="majorBidi"/>
                <w:iCs/>
                <w:szCs w:val="24"/>
              </w:rPr>
              <w:t>a valid certificate in terms of quality management system (ISO 9001) o</w:t>
            </w:r>
            <w:proofErr w:type="spellStart"/>
            <w:r w:rsidRPr="00A922F9">
              <w:rPr>
                <w:iCs/>
                <w:szCs w:val="24"/>
                <w:lang w:val="en-GB"/>
              </w:rPr>
              <w:t>f</w:t>
            </w:r>
            <w:proofErr w:type="spellEnd"/>
            <w:r w:rsidRPr="00A922F9">
              <w:rPr>
                <w:iCs/>
                <w:szCs w:val="24"/>
                <w:lang w:val="en-GB"/>
              </w:rPr>
              <w:t xml:space="preserve"> the</w:t>
            </w:r>
            <w:r w:rsidRPr="00A922F9">
              <w:rPr>
                <w:b/>
                <w:iCs/>
                <w:szCs w:val="24"/>
                <w:lang w:val="en-GB"/>
              </w:rPr>
              <w:t xml:space="preserve"> </w:t>
            </w:r>
            <w:r w:rsidRPr="00A922F9">
              <w:rPr>
                <w:iCs/>
                <w:szCs w:val="24"/>
                <w:lang w:val="en-GB"/>
              </w:rPr>
              <w:t>Manufacturer</w:t>
            </w:r>
            <w:r w:rsidRPr="00A922F9">
              <w:rPr>
                <w:szCs w:val="24"/>
                <w:lang w:val="en-GB"/>
              </w:rPr>
              <w:t>.</w:t>
            </w:r>
          </w:p>
        </w:tc>
      </w:tr>
      <w:tr w:rsidR="00FF1419" w:rsidRPr="00FF1419" w14:paraId="0DD8F38E" w14:textId="77777777" w:rsidTr="0008327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6B0362" w14:textId="2B334078" w:rsidR="009476FB" w:rsidRPr="00FF1419" w:rsidRDefault="009476FB" w:rsidP="009476FB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color w:val="FF0000"/>
                <w:lang w:val="en-US"/>
              </w:rPr>
            </w:pPr>
            <w:r w:rsidRPr="00306B5E">
              <w:rPr>
                <w:rFonts w:ascii="Times New Roman" w:hAnsi="Times New Roman"/>
                <w:lang w:val="en-GB"/>
              </w:rPr>
              <w:lastRenderedPageBreak/>
              <w:t>2.</w:t>
            </w:r>
            <w:r w:rsidR="00306B5E" w:rsidRPr="00306B5E">
              <w:rPr>
                <w:rFonts w:ascii="Times New Roman" w:hAnsi="Times New Roman"/>
                <w:lang w:val="en-GB"/>
              </w:rPr>
              <w:t>2</w:t>
            </w:r>
            <w:r w:rsidRPr="00306B5E">
              <w:rPr>
                <w:rFonts w:ascii="Times New Roman" w:hAnsi="Times New Roman"/>
                <w:lang w:val="en-GB"/>
              </w:rPr>
              <w:t xml:space="preserve">. </w:t>
            </w:r>
            <w:r w:rsidR="00306B5E" w:rsidRPr="00306B5E">
              <w:rPr>
                <w:rFonts w:ascii="Times New Roman" w:hAnsi="Times New Roman"/>
                <w:lang w:val="en-GB"/>
              </w:rPr>
              <w:t>Technical compliance of the proposal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DA828" w14:textId="79C8A32E" w:rsidR="009476FB" w:rsidRPr="007F0D40" w:rsidRDefault="002678AD" w:rsidP="009F1310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color w:val="FF0000"/>
                <w:szCs w:val="24"/>
                <w:lang w:val="en-GB" w:eastAsia="ru-RU"/>
              </w:rPr>
            </w:pPr>
            <w:r w:rsidRPr="00513BA6">
              <w:rPr>
                <w:szCs w:val="24"/>
                <w:lang w:val="en-GB" w:eastAsia="ru-RU"/>
              </w:rPr>
              <w:t>The</w:t>
            </w:r>
            <w:r w:rsidRPr="009D1A1D">
              <w:rPr>
                <w:iCs/>
                <w:szCs w:val="24"/>
              </w:rPr>
              <w:t xml:space="preserve"> Bidder shall submit </w:t>
            </w:r>
            <w:proofErr w:type="gramStart"/>
            <w:r w:rsidRPr="009D1A1D">
              <w:rPr>
                <w:iCs/>
                <w:szCs w:val="24"/>
              </w:rPr>
              <w:t>Technical</w:t>
            </w:r>
            <w:proofErr w:type="gramEnd"/>
            <w:r w:rsidRPr="009D1A1D">
              <w:rPr>
                <w:iCs/>
                <w:szCs w:val="24"/>
              </w:rPr>
              <w:t xml:space="preserve"> </w:t>
            </w:r>
            <w:r>
              <w:rPr>
                <w:iCs/>
                <w:szCs w:val="24"/>
              </w:rPr>
              <w:t>proposal</w:t>
            </w:r>
            <w:r w:rsidRPr="009D1A1D">
              <w:rPr>
                <w:iCs/>
                <w:szCs w:val="24"/>
              </w:rPr>
              <w:t xml:space="preserve"> in accordance with the requirements set out in Client’s tender documentation</w:t>
            </w:r>
            <w:r w:rsidRPr="003D1390">
              <w:rPr>
                <w:iCs/>
                <w:lang w:val="en-GB"/>
              </w:rPr>
              <w:t xml:space="preserve"> (</w:t>
            </w:r>
            <w:r>
              <w:rPr>
                <w:iCs/>
                <w:lang w:val="en-GB"/>
              </w:rPr>
              <w:t>Form 3</w:t>
            </w:r>
            <w:r w:rsidRPr="003D1390">
              <w:rPr>
                <w:iCs/>
                <w:lang w:val="en-GB"/>
              </w:rPr>
              <w:t>).</w:t>
            </w:r>
          </w:p>
        </w:tc>
      </w:tr>
      <w:tr w:rsidR="00306B5E" w:rsidRPr="00306B5E" w14:paraId="3951095D" w14:textId="77777777" w:rsidTr="0008327B"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4D13" w14:textId="241804E3" w:rsidR="009476FB" w:rsidRPr="00306B5E" w:rsidRDefault="009476FB" w:rsidP="009476F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BE79" w14:textId="2391B260" w:rsidR="009476FB" w:rsidRPr="007F0D40" w:rsidRDefault="009476FB" w:rsidP="000D22B8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color w:val="FF0000"/>
                <w:szCs w:val="24"/>
                <w:highlight w:val="yellow"/>
                <w:lang w:val="en-GB" w:eastAsia="ru-RU"/>
              </w:rPr>
            </w:pPr>
            <w:r w:rsidRPr="002678AD">
              <w:rPr>
                <w:szCs w:val="24"/>
                <w:lang w:val="en-GB" w:eastAsia="ru-RU"/>
              </w:rPr>
              <w:t xml:space="preserve">The Bidder shall </w:t>
            </w:r>
            <w:r w:rsidR="002678AD" w:rsidRPr="002678AD">
              <w:rPr>
                <w:szCs w:val="24"/>
                <w:lang w:val="en-GB" w:eastAsia="ru-RU"/>
              </w:rPr>
              <w:t>confirm that</w:t>
            </w:r>
            <w:r w:rsidRPr="002678AD">
              <w:rPr>
                <w:lang w:val="en-GB"/>
              </w:rPr>
              <w:t xml:space="preserve"> </w:t>
            </w:r>
            <w:r w:rsidR="002678AD" w:rsidRPr="002678AD">
              <w:rPr>
                <w:rStyle w:val="Other"/>
                <w:szCs w:val="24"/>
              </w:rPr>
              <w:t xml:space="preserve">the content of isobutylene in the product at the outlet of reactors R-1 and R-2, 12 months after the start of operation, shall be max.3% </w:t>
            </w:r>
            <w:r w:rsidR="002678AD" w:rsidRPr="002678AD">
              <w:rPr>
                <w:rStyle w:val="Other"/>
                <w:szCs w:val="24"/>
                <w:lang w:bidi="en-US"/>
              </w:rPr>
              <w:t>v/v.</w:t>
            </w:r>
          </w:p>
        </w:tc>
      </w:tr>
      <w:tr w:rsidR="00D33F95" w:rsidRPr="00306B5E" w14:paraId="49B9F911" w14:textId="77777777" w:rsidTr="0008327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D4E2" w14:textId="4324B578" w:rsidR="00D33F95" w:rsidRPr="00D33F95" w:rsidRDefault="00D33F95" w:rsidP="00472D98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  <w:r w:rsidRPr="00306B5E">
              <w:rPr>
                <w:rFonts w:ascii="Times New Roman" w:hAnsi="Times New Roman"/>
                <w:lang w:val="en-GB"/>
              </w:rPr>
              <w:t>2.</w:t>
            </w:r>
            <w:r w:rsidR="00F66B6C">
              <w:rPr>
                <w:rFonts w:ascii="Times New Roman" w:hAnsi="Times New Roman"/>
                <w:lang w:val="en-GB"/>
              </w:rPr>
              <w:t>3</w:t>
            </w:r>
            <w:r w:rsidRPr="00306B5E">
              <w:rPr>
                <w:rFonts w:ascii="Times New Roman" w:hAnsi="Times New Roman"/>
                <w:lang w:val="en-GB"/>
              </w:rPr>
              <w:t xml:space="preserve">. </w:t>
            </w:r>
            <w:r w:rsidRPr="00D33F95">
              <w:rPr>
                <w:lang w:val="en-US"/>
              </w:rPr>
              <w:t>Compliance with the requirements of REACH regulation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99D9" w14:textId="77777777" w:rsidR="00D33F95" w:rsidRPr="007F0D40" w:rsidRDefault="00D33F95" w:rsidP="00472D98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color w:val="FF0000"/>
                <w:szCs w:val="24"/>
                <w:highlight w:val="yellow"/>
                <w:lang w:val="en-GB" w:eastAsia="ru-RU"/>
              </w:rPr>
            </w:pPr>
            <w:r w:rsidRPr="00543445">
              <w:t>Bidder shall submit Safety Data Sheet prepared in accordance with the requirements of REACH regulation and its amendments.</w:t>
            </w:r>
          </w:p>
        </w:tc>
      </w:tr>
      <w:tr w:rsidR="000F441E" w:rsidRPr="000F441E" w14:paraId="0C6E1A7B" w14:textId="77777777" w:rsidTr="00446E59">
        <w:trPr>
          <w:trHeight w:val="387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26EC" w14:textId="597E2E8D" w:rsidR="000F441E" w:rsidRPr="000F441E" w:rsidRDefault="000F441E" w:rsidP="004B1CD8">
            <w:pPr>
              <w:jc w:val="center"/>
              <w:rPr>
                <w:b/>
                <w:bCs/>
                <w:iCs/>
              </w:rPr>
            </w:pPr>
            <w:r w:rsidRPr="000F441E">
              <w:rPr>
                <w:b/>
                <w:bCs/>
                <w:iCs/>
              </w:rPr>
              <w:t>L</w:t>
            </w:r>
            <w:r w:rsidR="004B1CD8">
              <w:rPr>
                <w:b/>
                <w:bCs/>
                <w:iCs/>
                <w:lang w:val="bg-BG"/>
              </w:rPr>
              <w:t>ОТ</w:t>
            </w:r>
            <w:r w:rsidRPr="000F441E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  <w:lang w:val="bg-BG"/>
              </w:rPr>
              <w:t>2</w:t>
            </w:r>
            <w:r w:rsidRPr="000F441E">
              <w:rPr>
                <w:b/>
                <w:bCs/>
                <w:iCs/>
              </w:rPr>
              <w:t>: Supply of ion exchange resins for lines №1 and №2 in CTW&amp; RWS Unit</w:t>
            </w:r>
          </w:p>
        </w:tc>
      </w:tr>
      <w:tr w:rsidR="00A922F9" w:rsidRPr="00A922F9" w14:paraId="1D02980C" w14:textId="77777777" w:rsidTr="00472D9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A5FD" w14:textId="03A9E4C4" w:rsidR="000F441E" w:rsidRPr="00A922F9" w:rsidRDefault="000F441E" w:rsidP="00472D98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  <w:r w:rsidRPr="00A922F9">
              <w:rPr>
                <w:rFonts w:ascii="Times New Roman" w:hAnsi="Times New Roman"/>
                <w:lang w:val="bg-BG"/>
              </w:rPr>
              <w:t xml:space="preserve">2.1. </w:t>
            </w:r>
            <w:r w:rsidR="00A922F9" w:rsidRPr="00A922F9">
              <w:rPr>
                <w:rFonts w:ascii="Times New Roman" w:hAnsi="Times New Roman"/>
                <w:lang w:val="en-GB"/>
              </w:rPr>
              <w:t>Compliance with requirements for control of quality (ISO 9001)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DBCA" w14:textId="0215C2E2" w:rsidR="000F441E" w:rsidRPr="00A922F9" w:rsidRDefault="00A922F9" w:rsidP="00472D98">
            <w:pPr>
              <w:spacing w:before="60" w:afterLines="60" w:after="144"/>
              <w:rPr>
                <w:b/>
                <w:szCs w:val="24"/>
              </w:rPr>
            </w:pPr>
            <w:r w:rsidRPr="00A922F9">
              <w:rPr>
                <w:szCs w:val="24"/>
                <w:lang w:val="en-GB" w:eastAsia="ru-RU"/>
              </w:rPr>
              <w:t>The Bidder shall present</w:t>
            </w:r>
            <w:r w:rsidRPr="00A922F9">
              <w:rPr>
                <w:lang w:val="en-GB"/>
              </w:rPr>
              <w:t xml:space="preserve"> </w:t>
            </w:r>
            <w:r w:rsidRPr="00A922F9">
              <w:rPr>
                <w:rFonts w:asciiTheme="majorBidi" w:hAnsiTheme="majorBidi" w:cstheme="majorBidi"/>
                <w:iCs/>
                <w:szCs w:val="24"/>
              </w:rPr>
              <w:t>a valid certificate in terms of quality management system (ISO 9001) o</w:t>
            </w:r>
            <w:proofErr w:type="spellStart"/>
            <w:r w:rsidRPr="00A922F9">
              <w:rPr>
                <w:iCs/>
                <w:szCs w:val="24"/>
                <w:lang w:val="en-GB"/>
              </w:rPr>
              <w:t>f</w:t>
            </w:r>
            <w:proofErr w:type="spellEnd"/>
            <w:r w:rsidRPr="00A922F9">
              <w:rPr>
                <w:iCs/>
                <w:szCs w:val="24"/>
                <w:lang w:val="en-GB"/>
              </w:rPr>
              <w:t xml:space="preserve"> the</w:t>
            </w:r>
            <w:r w:rsidRPr="00A922F9">
              <w:rPr>
                <w:b/>
                <w:iCs/>
                <w:szCs w:val="24"/>
                <w:lang w:val="en-GB"/>
              </w:rPr>
              <w:t xml:space="preserve"> </w:t>
            </w:r>
            <w:r w:rsidRPr="00A922F9">
              <w:rPr>
                <w:iCs/>
                <w:szCs w:val="24"/>
                <w:lang w:val="en-GB"/>
              </w:rPr>
              <w:t>Manufacturer</w:t>
            </w:r>
            <w:r w:rsidRPr="00A922F9">
              <w:rPr>
                <w:szCs w:val="24"/>
                <w:lang w:val="en-GB"/>
              </w:rPr>
              <w:t>.</w:t>
            </w:r>
          </w:p>
        </w:tc>
      </w:tr>
      <w:tr w:rsidR="000F441E" w:rsidRPr="00FF1419" w14:paraId="74156EB1" w14:textId="77777777" w:rsidTr="00472D9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B8AA" w14:textId="77777777" w:rsidR="000F441E" w:rsidRPr="00FF1419" w:rsidRDefault="000F441E" w:rsidP="00472D98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color w:val="FF0000"/>
                <w:lang w:val="en-US"/>
              </w:rPr>
            </w:pPr>
            <w:r w:rsidRPr="00306B5E">
              <w:rPr>
                <w:rFonts w:ascii="Times New Roman" w:hAnsi="Times New Roman"/>
                <w:lang w:val="en-GB"/>
              </w:rPr>
              <w:t>2.2. Technical compliance of the proposal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FCFE" w14:textId="0856FE16" w:rsidR="000F441E" w:rsidRPr="007F0D40" w:rsidRDefault="002678AD" w:rsidP="00472D98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color w:val="FF0000"/>
                <w:szCs w:val="24"/>
                <w:lang w:val="en-GB" w:eastAsia="ru-RU"/>
              </w:rPr>
            </w:pPr>
            <w:r w:rsidRPr="00513BA6">
              <w:rPr>
                <w:szCs w:val="24"/>
                <w:lang w:val="en-GB" w:eastAsia="ru-RU"/>
              </w:rPr>
              <w:t>The</w:t>
            </w:r>
            <w:r w:rsidRPr="009D1A1D">
              <w:rPr>
                <w:iCs/>
                <w:szCs w:val="24"/>
              </w:rPr>
              <w:t xml:space="preserve"> Bidder shall submit </w:t>
            </w:r>
            <w:proofErr w:type="gramStart"/>
            <w:r w:rsidRPr="009D1A1D">
              <w:rPr>
                <w:iCs/>
                <w:szCs w:val="24"/>
              </w:rPr>
              <w:t>Technical</w:t>
            </w:r>
            <w:proofErr w:type="gramEnd"/>
            <w:r w:rsidRPr="009D1A1D">
              <w:rPr>
                <w:iCs/>
                <w:szCs w:val="24"/>
              </w:rPr>
              <w:t xml:space="preserve"> </w:t>
            </w:r>
            <w:r>
              <w:rPr>
                <w:iCs/>
                <w:szCs w:val="24"/>
              </w:rPr>
              <w:t>proposal</w:t>
            </w:r>
            <w:r w:rsidRPr="009D1A1D">
              <w:rPr>
                <w:iCs/>
                <w:szCs w:val="24"/>
              </w:rPr>
              <w:t xml:space="preserve"> in accordance with the requirements set out in Client’s tender documentation</w:t>
            </w:r>
            <w:r w:rsidRPr="003D1390">
              <w:rPr>
                <w:iCs/>
                <w:lang w:val="en-GB"/>
              </w:rPr>
              <w:t xml:space="preserve"> (</w:t>
            </w:r>
            <w:r>
              <w:rPr>
                <w:iCs/>
                <w:lang w:val="en-GB"/>
              </w:rPr>
              <w:t>Form 3</w:t>
            </w:r>
            <w:r w:rsidRPr="003D1390">
              <w:rPr>
                <w:iCs/>
                <w:lang w:val="en-GB"/>
              </w:rPr>
              <w:t>).</w:t>
            </w:r>
          </w:p>
        </w:tc>
      </w:tr>
      <w:tr w:rsidR="000F441E" w:rsidRPr="00306B5E" w14:paraId="4E460E0A" w14:textId="77777777" w:rsidTr="00472D9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7502" w14:textId="6AB56E24" w:rsidR="000F441E" w:rsidRPr="00D33F95" w:rsidRDefault="000F441E" w:rsidP="00472D98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  <w:r w:rsidRPr="00306B5E">
              <w:rPr>
                <w:rFonts w:ascii="Times New Roman" w:hAnsi="Times New Roman"/>
                <w:lang w:val="en-GB"/>
              </w:rPr>
              <w:t xml:space="preserve">2.3. </w:t>
            </w:r>
            <w:r w:rsidR="00D33F95" w:rsidRPr="00D33F95">
              <w:rPr>
                <w:lang w:val="en-US"/>
              </w:rPr>
              <w:t>Compliance with the requirements of REACH regulation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BF8B" w14:textId="219D892E" w:rsidR="000F441E" w:rsidRPr="007F0D40" w:rsidRDefault="00D33F95" w:rsidP="00472D98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color w:val="FF0000"/>
                <w:szCs w:val="24"/>
                <w:highlight w:val="yellow"/>
                <w:lang w:val="en-GB" w:eastAsia="ru-RU"/>
              </w:rPr>
            </w:pPr>
            <w:r w:rsidRPr="00543445">
              <w:t>Bidder shall submit Safety Data Sheet prepared in accordance with the requirements of REACH regulation and its amendments.</w:t>
            </w:r>
          </w:p>
        </w:tc>
      </w:tr>
      <w:tr w:rsidR="00C17D8E" w:rsidRPr="00C17D8E" w14:paraId="79BE5900" w14:textId="77777777" w:rsidTr="00ED248E">
        <w:trPr>
          <w:trHeight w:val="51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13B7" w14:textId="77777777" w:rsidR="003E0A55" w:rsidRPr="00C17D8E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C17D8E">
              <w:rPr>
                <w:szCs w:val="24"/>
                <w:lang w:val="en-GB"/>
              </w:rPr>
              <w:t>Criteria for covering the minimum requirements of Section ІІ:</w:t>
            </w:r>
          </w:p>
        </w:tc>
      </w:tr>
      <w:tr w:rsidR="00C17D8E" w:rsidRPr="00C17D8E" w14:paraId="5C3C8811" w14:textId="77777777" w:rsidTr="000D22B8">
        <w:trPr>
          <w:trHeight w:val="48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4937" w14:textId="77777777" w:rsidR="003E0A55" w:rsidRPr="00C17D8E" w:rsidRDefault="003E0A55" w:rsidP="003E0A55">
            <w:pPr>
              <w:tabs>
                <w:tab w:val="left" w:pos="318"/>
              </w:tabs>
              <w:contextualSpacing/>
              <w:rPr>
                <w:szCs w:val="24"/>
                <w:lang w:val="en-GB" w:eastAsia="ru-RU"/>
              </w:rPr>
            </w:pPr>
            <w:r w:rsidRPr="00C17D8E">
              <w:rPr>
                <w:szCs w:val="24"/>
                <w:lang w:val="en-GB" w:eastAsia="ru-RU"/>
              </w:rPr>
              <w:t>Bidder covers on its own all requirements.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9254" w14:textId="77777777" w:rsidR="003E0A55" w:rsidRPr="00C17D8E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C17D8E">
              <w:rPr>
                <w:szCs w:val="24"/>
                <w:lang w:val="en-GB"/>
              </w:rPr>
              <w:t>YES</w:t>
            </w:r>
          </w:p>
        </w:tc>
      </w:tr>
      <w:tr w:rsidR="00C17D8E" w:rsidRPr="00C17D8E" w14:paraId="00C8C485" w14:textId="77777777" w:rsidTr="009476FB">
        <w:trPr>
          <w:trHeight w:val="1408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CF11" w14:textId="77777777" w:rsidR="00B1536C" w:rsidRPr="00C17D8E" w:rsidRDefault="00057A22" w:rsidP="00057A22">
            <w:pPr>
              <w:rPr>
                <w:b/>
                <w:lang w:val="en-GB"/>
              </w:rPr>
            </w:pPr>
            <w:r w:rsidRPr="00C17D8E">
              <w:rPr>
                <w:b/>
                <w:lang w:val="en-GB"/>
              </w:rPr>
              <w:t xml:space="preserve">Important: </w:t>
            </w:r>
          </w:p>
          <w:p w14:paraId="4CE07F50" w14:textId="77777777" w:rsidR="00057A22" w:rsidRPr="00C17D8E" w:rsidRDefault="00057A22" w:rsidP="00057A22">
            <w:pPr>
              <w:rPr>
                <w:b/>
                <w:lang w:val="en-GB"/>
              </w:rPr>
            </w:pPr>
            <w:r w:rsidRPr="00C17D8E">
              <w:rPr>
                <w:b/>
                <w:lang w:val="en-GB"/>
              </w:rPr>
              <w:t xml:space="preserve">Bidders who are subcontractors to another bidder or have intention to establish such relations in the course of service performance are not admitted to tender procedure.  </w:t>
            </w:r>
          </w:p>
          <w:p w14:paraId="5B810C7B" w14:textId="4DAA3A2C" w:rsidR="00057A22" w:rsidRPr="00C17D8E" w:rsidRDefault="00057A22" w:rsidP="00057A22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 w:eastAsia="ru-RU"/>
              </w:rPr>
            </w:pPr>
            <w:r w:rsidRPr="00C17D8E">
              <w:rPr>
                <w:b/>
                <w:lang w:val="en-GB"/>
              </w:rPr>
              <w:t xml:space="preserve">Above –mentioned conditions are specified at the </w:t>
            </w:r>
            <w:r w:rsidR="00DD2F77" w:rsidRPr="00C17D8E">
              <w:rPr>
                <w:b/>
                <w:lang w:val="en-GB"/>
              </w:rPr>
              <w:t>offer’s</w:t>
            </w:r>
            <w:r w:rsidRPr="00C17D8E">
              <w:rPr>
                <w:b/>
                <w:lang w:val="en-GB"/>
              </w:rPr>
              <w:t xml:space="preserve"> evaluation stage and in the course of works performance.</w:t>
            </w:r>
          </w:p>
        </w:tc>
      </w:tr>
      <w:tr w:rsidR="00C17D8E" w:rsidRPr="00C17D8E" w14:paraId="62414766" w14:textId="77777777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E321" w14:textId="77777777" w:rsidR="00057A22" w:rsidRPr="00C17D8E" w:rsidRDefault="00057A22" w:rsidP="00057A2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b/>
                <w:szCs w:val="24"/>
                <w:lang w:val="en-GB"/>
              </w:rPr>
              <w:t>III. Periods for the separate tender conduction stages.</w:t>
            </w:r>
          </w:p>
        </w:tc>
      </w:tr>
      <w:tr w:rsidR="00FF1419" w:rsidRPr="00FF1419" w14:paraId="2ACE346A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F44C" w14:textId="77777777" w:rsidR="004731AE" w:rsidRPr="00C17D8E" w:rsidRDefault="004731AE" w:rsidP="00CE40D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szCs w:val="24"/>
              </w:rPr>
              <w:t>3.1.</w:t>
            </w:r>
            <w:r w:rsidRPr="00C17D8E">
              <w:rPr>
                <w:rFonts w:asciiTheme="majorBidi" w:hAnsiTheme="majorBidi" w:cstheme="majorBidi"/>
                <w:szCs w:val="24"/>
              </w:rPr>
              <w:tab/>
            </w:r>
            <w:r w:rsidR="005263D5" w:rsidRPr="00C17D8E">
              <w:rPr>
                <w:szCs w:val="24"/>
                <w:bdr w:val="nil"/>
              </w:rPr>
              <w:t>Deadline to apply for participation</w:t>
            </w:r>
            <w:r w:rsidRPr="00C17D8E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00D7" w14:textId="62329EDF" w:rsidR="004731AE" w:rsidRPr="005F11D7" w:rsidRDefault="002D43E1" w:rsidP="004D0FA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5F11D7"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955646"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A51DF6"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5F11D7"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8</w:t>
            </w:r>
            <w:r w:rsidR="00955646"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A51DF6"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</w:p>
        </w:tc>
      </w:tr>
      <w:tr w:rsidR="00FF1419" w:rsidRPr="00FF1419" w14:paraId="28152C7E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872C" w14:textId="77777777" w:rsidR="004731AE" w:rsidRPr="00C17D8E" w:rsidRDefault="004731AE" w:rsidP="00CE40D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szCs w:val="24"/>
              </w:rPr>
              <w:t>3.2.</w:t>
            </w:r>
            <w:r w:rsidRPr="00C17D8E">
              <w:rPr>
                <w:rFonts w:asciiTheme="majorBidi" w:hAnsiTheme="majorBidi" w:cstheme="majorBidi"/>
                <w:szCs w:val="24"/>
              </w:rPr>
              <w:tab/>
            </w:r>
            <w:r w:rsidR="005263D5" w:rsidRPr="00C17D8E">
              <w:rPr>
                <w:rFonts w:asciiTheme="majorBidi" w:hAnsiTheme="majorBidi" w:cstheme="majorBidi"/>
                <w:szCs w:val="24"/>
                <w:lang w:val="en-GB"/>
              </w:rPr>
              <w:t>Deadline for</w:t>
            </w: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 xml:space="preserve"> Request for Clarifications by Bidder (Form 11).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7375" w14:textId="597C32E4" w:rsidR="004731AE" w:rsidRPr="005F11D7" w:rsidRDefault="002D43E1" w:rsidP="004D0FA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5F11D7"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955646"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 w:rsidR="00A51DF6"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5F11D7"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9</w:t>
            </w:r>
            <w:r w:rsidR="00955646"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A51DF6"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</w:p>
        </w:tc>
      </w:tr>
      <w:tr w:rsidR="00FF1419" w:rsidRPr="00FF1419" w14:paraId="64F0F2D5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A135" w14:textId="77777777" w:rsidR="004731AE" w:rsidRPr="00C17D8E" w:rsidRDefault="004731AE" w:rsidP="00CE40D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en-GB"/>
              </w:rPr>
            </w:pPr>
            <w:r w:rsidRPr="00C17D8E">
              <w:rPr>
                <w:rFonts w:asciiTheme="majorBidi" w:hAnsiTheme="majorBidi" w:cstheme="majorBidi"/>
                <w:szCs w:val="24"/>
              </w:rPr>
              <w:t>3.3.</w:t>
            </w:r>
            <w:r w:rsidRPr="00C17D8E">
              <w:rPr>
                <w:rFonts w:asciiTheme="majorBidi" w:hAnsiTheme="majorBidi" w:cstheme="majorBidi"/>
                <w:szCs w:val="24"/>
              </w:rPr>
              <w:tab/>
            </w:r>
            <w:r w:rsidR="005263D5" w:rsidRPr="00C17D8E">
              <w:rPr>
                <w:rFonts w:asciiTheme="majorBidi" w:hAnsiTheme="majorBidi" w:cstheme="majorBidi"/>
                <w:szCs w:val="24"/>
                <w:lang w:val="en-GB"/>
              </w:rPr>
              <w:t>Deadline for receipt</w:t>
            </w: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 xml:space="preserve"> of proposals.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5A61" w14:textId="394534D4" w:rsidR="004731AE" w:rsidRPr="005F11D7" w:rsidRDefault="005F11D7" w:rsidP="004D0FAF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2D43E1"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955646" w:rsidRPr="005F11D7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A51DF6" w:rsidRPr="005F11D7">
              <w:rPr>
                <w:rFonts w:asciiTheme="majorBidi" w:hAnsiTheme="majorBidi" w:cstheme="majorBidi"/>
                <w:iCs/>
                <w:szCs w:val="24"/>
                <w:lang w:val="ru-RU"/>
              </w:rPr>
              <w:t>0</w:t>
            </w:r>
            <w:r w:rsidRPr="005F11D7">
              <w:rPr>
                <w:rFonts w:asciiTheme="majorBidi" w:hAnsiTheme="majorBidi" w:cstheme="majorBidi"/>
                <w:iCs/>
                <w:szCs w:val="24"/>
                <w:lang w:val="ru-RU"/>
              </w:rPr>
              <w:t>9</w:t>
            </w:r>
            <w:r w:rsidR="00955646" w:rsidRPr="005F11D7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A51DF6" w:rsidRPr="005F11D7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</w:p>
        </w:tc>
      </w:tr>
      <w:tr w:rsidR="00FF1419" w:rsidRPr="00FF1419" w14:paraId="139B1854" w14:textId="77777777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CD0B" w14:textId="77777777" w:rsidR="00E424D3" w:rsidRPr="00C17D8E" w:rsidRDefault="00DD1238" w:rsidP="00CE40D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</w:rPr>
            </w:pPr>
            <w:r w:rsidRPr="00C17D8E">
              <w:rPr>
                <w:rFonts w:asciiTheme="majorBidi" w:hAnsiTheme="majorBidi" w:cstheme="majorBidi"/>
                <w:szCs w:val="24"/>
                <w:lang w:val="bg-BG"/>
              </w:rPr>
              <w:t xml:space="preserve">3.4. </w:t>
            </w:r>
            <w:r w:rsidR="00E424D3" w:rsidRPr="00C17D8E">
              <w:rPr>
                <w:rFonts w:asciiTheme="majorBidi" w:hAnsiTheme="majorBidi" w:cstheme="majorBidi"/>
              </w:rPr>
              <w:t>Providing a password to open the proposal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D58B" w14:textId="0894C196" w:rsidR="00DD1238" w:rsidRPr="005F11D7" w:rsidRDefault="002D43E1" w:rsidP="004D0FAF">
            <w:pPr>
              <w:spacing w:before="60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5F11D7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 w:rsidR="005F11D7" w:rsidRPr="005F11D7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 w:rsidR="001219FE" w:rsidRPr="005F11D7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A51DF6" w:rsidRPr="005F11D7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 w:rsidR="005F11D7" w:rsidRPr="005F11D7">
              <w:rPr>
                <w:rFonts w:asciiTheme="majorBidi" w:hAnsiTheme="majorBidi" w:cstheme="majorBidi"/>
                <w:szCs w:val="24"/>
                <w:lang w:val="bg-BG"/>
              </w:rPr>
              <w:t>9</w:t>
            </w:r>
            <w:r w:rsidR="001219FE" w:rsidRPr="005F11D7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A51DF6" w:rsidRPr="005F11D7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</w:p>
        </w:tc>
      </w:tr>
      <w:tr w:rsidR="00C17D8E" w:rsidRPr="00C17D8E" w14:paraId="158FAC66" w14:textId="77777777" w:rsidTr="00114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6230" w14:textId="77777777" w:rsidR="00057A22" w:rsidRPr="00C17D8E" w:rsidRDefault="00057A22" w:rsidP="00057A22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b/>
                <w:szCs w:val="24"/>
                <w:lang w:val="en-GB"/>
              </w:rPr>
              <w:t>IV. Address and contact information.</w:t>
            </w:r>
          </w:p>
        </w:tc>
      </w:tr>
      <w:tr w:rsidR="005842D6" w:rsidRPr="005842D6" w14:paraId="41F1B140" w14:textId="77777777" w:rsidTr="000D22B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7A2E" w14:textId="77777777" w:rsidR="00057A22" w:rsidRPr="005842D6" w:rsidRDefault="00057A22" w:rsidP="00CE40DF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color w:val="FF0000"/>
                <w:lang w:val="en-US"/>
              </w:rPr>
            </w:pPr>
            <w:r w:rsidRPr="004D0FAF">
              <w:rPr>
                <w:rFonts w:asciiTheme="majorBidi" w:hAnsiTheme="majorBidi" w:cstheme="majorBidi"/>
                <w:lang w:val="en-GB" w:eastAsia="en-US"/>
              </w:rPr>
              <w:t>4.1.</w:t>
            </w:r>
            <w:r w:rsidRPr="004D0FAF">
              <w:rPr>
                <w:rFonts w:asciiTheme="majorBidi" w:hAnsiTheme="majorBidi" w:cstheme="majorBidi"/>
                <w:lang w:val="en-GB" w:eastAsia="en-US"/>
              </w:rPr>
              <w:tab/>
              <w:t>E-mail</w:t>
            </w:r>
            <w:r w:rsidR="0034230E" w:rsidRPr="004D0FAF">
              <w:rPr>
                <w:rFonts w:asciiTheme="majorBidi" w:hAnsiTheme="majorBidi" w:cstheme="majorBidi"/>
                <w:lang w:val="bg-BG" w:eastAsia="en-US"/>
              </w:rPr>
              <w:t xml:space="preserve"> </w:t>
            </w:r>
            <w:r w:rsidR="0034230E" w:rsidRPr="004D0FAF">
              <w:rPr>
                <w:rFonts w:asciiTheme="majorBidi" w:hAnsiTheme="majorBidi" w:cstheme="majorBidi"/>
                <w:lang w:val="en-US" w:eastAsia="en-US"/>
              </w:rPr>
              <w:t>address for correspondence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083B" w14:textId="77777777" w:rsidR="00057A22" w:rsidRPr="005842D6" w:rsidRDefault="003A3C76" w:rsidP="00057A22">
            <w:pPr>
              <w:spacing w:before="60"/>
              <w:rPr>
                <w:rFonts w:asciiTheme="majorBidi" w:hAnsiTheme="majorBidi" w:cstheme="majorBidi"/>
                <w:color w:val="FF0000"/>
                <w:szCs w:val="24"/>
                <w:u w:val="single"/>
                <w:lang w:val="en-GB"/>
              </w:rPr>
            </w:pPr>
            <w:hyperlink r:id="rId8" w:history="1">
              <w:r w:rsidR="009476FB" w:rsidRPr="004D0FAF">
                <w:rPr>
                  <w:rStyle w:val="a8"/>
                </w:rPr>
                <w:t>Zhecheva.Denitsa@neftochim.bg</w:t>
              </w:r>
            </w:hyperlink>
          </w:p>
        </w:tc>
      </w:tr>
      <w:tr w:rsidR="00C17D8E" w:rsidRPr="00C17D8E" w14:paraId="0BEFCFB9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BACA" w14:textId="77777777" w:rsidR="00057A22" w:rsidRPr="00C17D8E" w:rsidRDefault="00057A22" w:rsidP="00057A2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b/>
                <w:szCs w:val="24"/>
                <w:lang w:val="en-GB"/>
              </w:rPr>
              <w:t>V. Proposal preparation.</w:t>
            </w:r>
          </w:p>
        </w:tc>
      </w:tr>
      <w:tr w:rsidR="00C17D8E" w:rsidRPr="00C17D8E" w14:paraId="2D2B9006" w14:textId="77777777" w:rsidTr="000D22B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94E6" w14:textId="77777777" w:rsidR="00057A22" w:rsidRPr="00C17D8E" w:rsidRDefault="00057A22" w:rsidP="003E5F8F">
            <w:pPr>
              <w:tabs>
                <w:tab w:val="left" w:pos="460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>5.1.</w:t>
            </w: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ab/>
              <w:t>Proposal and correspondence language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E0DE" w14:textId="77777777" w:rsidR="00057A22" w:rsidRPr="00C17D8E" w:rsidRDefault="00057A22" w:rsidP="00057A22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szCs w:val="24"/>
                <w:lang w:val="en-GB" w:eastAsia="ru-RU"/>
              </w:rPr>
              <w:t>Bulgarian language and/or English language</w:t>
            </w:r>
          </w:p>
        </w:tc>
      </w:tr>
      <w:tr w:rsidR="00C17D8E" w:rsidRPr="00C17D8E" w14:paraId="53A0AB90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F4D1" w14:textId="77777777" w:rsidR="00057A22" w:rsidRPr="00C17D8E" w:rsidRDefault="00057A22" w:rsidP="00925564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C17D8E">
              <w:rPr>
                <w:rFonts w:asciiTheme="majorBidi" w:hAnsiTheme="majorBidi" w:cstheme="majorBidi"/>
                <w:lang w:val="en-GB"/>
              </w:rPr>
              <w:tab/>
              <w:t>Currency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F070" w14:textId="77777777" w:rsidR="00057A22" w:rsidRPr="00C17D8E" w:rsidRDefault="00057A22" w:rsidP="00057A22">
            <w:pPr>
              <w:spacing w:before="60" w:after="60"/>
              <w:rPr>
                <w:rFonts w:asciiTheme="majorBidi" w:hAnsiTheme="majorBidi" w:cstheme="majorBidi"/>
                <w:szCs w:val="24"/>
                <w:lang w:val="en-GB" w:eastAsia="ru-RU"/>
              </w:rPr>
            </w:pPr>
            <w:r w:rsidRPr="00C17D8E">
              <w:rPr>
                <w:rFonts w:asciiTheme="majorBidi" w:hAnsiTheme="majorBidi" w:cstheme="majorBidi"/>
                <w:b/>
                <w:bCs/>
                <w:szCs w:val="24"/>
                <w:lang w:val="en-GB" w:eastAsia="ru-RU" w:bidi="en-US"/>
              </w:rPr>
              <w:t>EUR</w:t>
            </w:r>
          </w:p>
        </w:tc>
      </w:tr>
      <w:tr w:rsidR="00C17D8E" w:rsidRPr="00C17D8E" w14:paraId="430CE6CC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99F7" w14:textId="77777777" w:rsidR="00057A22" w:rsidRPr="00C17D8E" w:rsidRDefault="00057A22" w:rsidP="00925564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C17D8E">
              <w:rPr>
                <w:rFonts w:asciiTheme="majorBidi" w:hAnsiTheme="majorBidi" w:cstheme="majorBidi"/>
                <w:lang w:val="en-GB"/>
              </w:rPr>
              <w:tab/>
              <w:t>Proposal validity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6CB9" w14:textId="77777777" w:rsidR="00057A22" w:rsidRPr="00C17D8E" w:rsidRDefault="00057A22" w:rsidP="00057A2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 xml:space="preserve">Proposal validity period is at least 90 </w:t>
            </w:r>
            <w:r w:rsidR="003E5F8F" w:rsidRPr="00C17D8E">
              <w:rPr>
                <w:rFonts w:asciiTheme="majorBidi" w:hAnsiTheme="majorBidi" w:cstheme="majorBidi"/>
                <w:szCs w:val="24"/>
                <w:lang w:val="bg-BG"/>
              </w:rPr>
              <w:t>(</w:t>
            </w:r>
            <w:r w:rsidR="00925564" w:rsidRPr="00C17D8E">
              <w:rPr>
                <w:rFonts w:asciiTheme="majorBidi" w:hAnsiTheme="majorBidi" w:cstheme="majorBidi"/>
                <w:szCs w:val="24"/>
              </w:rPr>
              <w:t>ninety</w:t>
            </w:r>
            <w:r w:rsidR="003E5F8F" w:rsidRPr="00C17D8E">
              <w:rPr>
                <w:rFonts w:asciiTheme="majorBidi" w:hAnsiTheme="majorBidi" w:cstheme="majorBidi"/>
                <w:szCs w:val="24"/>
                <w:lang w:val="bg-BG"/>
              </w:rPr>
              <w:t>)</w:t>
            </w:r>
            <w:r w:rsidR="00925564" w:rsidRPr="00C17D8E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>calendar days as of the final proposal receipt period.</w:t>
            </w:r>
          </w:p>
        </w:tc>
      </w:tr>
      <w:tr w:rsidR="00C17D8E" w:rsidRPr="00C17D8E" w14:paraId="32E418A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0809" w14:textId="77777777" w:rsidR="00057A22" w:rsidRPr="00C17D8E" w:rsidRDefault="00057A22" w:rsidP="00057A22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b/>
                <w:szCs w:val="24"/>
                <w:lang w:val="en-GB"/>
              </w:rPr>
              <w:lastRenderedPageBreak/>
              <w:t>VI. Tender proposal acceptance and opening.</w:t>
            </w:r>
          </w:p>
        </w:tc>
      </w:tr>
      <w:tr w:rsidR="00C17D8E" w:rsidRPr="00C17D8E" w14:paraId="450D4C75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F71C" w14:textId="77777777" w:rsidR="00057A22" w:rsidRPr="00C17D8E" w:rsidRDefault="00057A22" w:rsidP="00057A22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C17D8E">
              <w:rPr>
                <w:rFonts w:asciiTheme="majorBidi" w:hAnsiTheme="majorBidi" w:cstheme="majorBidi"/>
                <w:lang w:val="en-GB"/>
              </w:rPr>
              <w:t>6.1.</w:t>
            </w:r>
            <w:r w:rsidRPr="00C17D8E">
              <w:rPr>
                <w:rFonts w:asciiTheme="majorBidi" w:hAnsiTheme="majorBidi" w:cstheme="majorBidi"/>
                <w:lang w:val="en-GB"/>
              </w:rPr>
              <w:tab/>
              <w:t>Proposal submission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DB77" w14:textId="77777777" w:rsidR="00057A22" w:rsidRPr="00C17D8E" w:rsidRDefault="00057A22" w:rsidP="00340038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en-GB"/>
              </w:rPr>
            </w:pP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>Proposal</w:t>
            </w:r>
            <w:r w:rsidR="00340038" w:rsidRPr="00C17D8E">
              <w:rPr>
                <w:rFonts w:asciiTheme="majorBidi" w:hAnsiTheme="majorBidi" w:cstheme="majorBidi"/>
                <w:szCs w:val="24"/>
                <w:lang w:val="en-GB"/>
              </w:rPr>
              <w:t xml:space="preserve">s </w:t>
            </w:r>
            <w:r w:rsidRPr="00C17D8E">
              <w:rPr>
                <w:rFonts w:asciiTheme="majorBidi" w:hAnsiTheme="majorBidi" w:cstheme="majorBidi"/>
                <w:szCs w:val="24"/>
                <w:lang w:val="en-GB"/>
              </w:rPr>
              <w:t>shall be submitted</w:t>
            </w:r>
            <w:r w:rsidR="00340038" w:rsidRPr="00C17D8E">
              <w:rPr>
                <w:rFonts w:asciiTheme="majorBidi" w:hAnsiTheme="majorBidi" w:cstheme="majorBidi"/>
                <w:szCs w:val="24"/>
                <w:lang w:val="en-GB"/>
              </w:rPr>
              <w:t>/ accepted through the External File Services portal provided by the Tender Organizer</w:t>
            </w:r>
            <w:r w:rsidRPr="00C17D8E">
              <w:rPr>
                <w:rFonts w:asciiTheme="majorBidi" w:hAnsiTheme="majorBidi" w:cstheme="majorBidi"/>
                <w:szCs w:val="24"/>
                <w:u w:val="single"/>
                <w:lang w:val="en-GB"/>
              </w:rPr>
              <w:t>.</w:t>
            </w:r>
          </w:p>
        </w:tc>
      </w:tr>
      <w:tr w:rsidR="00C17D8E" w:rsidRPr="00C17D8E" w14:paraId="01FFA8E3" w14:textId="77777777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F162" w14:textId="77777777" w:rsidR="00057A22" w:rsidRPr="00C17D8E" w:rsidRDefault="00057A22" w:rsidP="0092556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C17D8E">
              <w:rPr>
                <w:rFonts w:asciiTheme="majorBidi" w:hAnsiTheme="majorBidi" w:cstheme="majorBidi"/>
                <w:lang w:val="en-GB"/>
              </w:rPr>
              <w:t>6.2. Participation of Bidders in the opening of the proposals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FE04" w14:textId="77777777" w:rsidR="00057A22" w:rsidRPr="00C17D8E" w:rsidRDefault="00925564" w:rsidP="00057A22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C17D8E">
              <w:rPr>
                <w:rFonts w:asciiTheme="majorBidi" w:hAnsiTheme="majorBidi" w:cstheme="majorBidi"/>
                <w:szCs w:val="24"/>
              </w:rPr>
              <w:t>NO</w:t>
            </w:r>
          </w:p>
        </w:tc>
      </w:tr>
      <w:tr w:rsidR="00A37341" w:rsidRPr="00A37341" w14:paraId="1321D1B6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C03D" w14:textId="77777777" w:rsidR="00057A22" w:rsidRPr="00A37341" w:rsidRDefault="00057A22" w:rsidP="00057A22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A37341">
              <w:rPr>
                <w:rFonts w:asciiTheme="majorBidi" w:hAnsiTheme="majorBidi" w:cstheme="majorBidi"/>
                <w:b/>
                <w:szCs w:val="24"/>
                <w:lang w:val="en-GB"/>
              </w:rPr>
              <w:t>VII. Proposal structure.</w:t>
            </w:r>
          </w:p>
        </w:tc>
      </w:tr>
      <w:tr w:rsidR="00A37341" w:rsidRPr="00A37341" w14:paraId="5461FC6A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ECAA" w14:textId="77777777" w:rsidR="00057A22" w:rsidRPr="00A37341" w:rsidRDefault="00057A22" w:rsidP="00057A2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A37341">
              <w:rPr>
                <w:rFonts w:asciiTheme="majorBidi" w:hAnsiTheme="majorBidi" w:cstheme="majorBidi"/>
                <w:b/>
                <w:szCs w:val="24"/>
                <w:lang w:val="en-GB"/>
              </w:rPr>
              <w:t>Technical part:</w:t>
            </w:r>
          </w:p>
        </w:tc>
      </w:tr>
      <w:tr w:rsidR="00A37341" w:rsidRPr="00A37341" w14:paraId="5613DCFE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535C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List of </w:t>
            </w:r>
            <w:r w:rsidR="00DD1238" w:rsidRPr="00A37341">
              <w:rPr>
                <w:rFonts w:asciiTheme="majorBidi" w:hAnsiTheme="majorBidi" w:cstheme="majorBidi"/>
                <w:lang w:val="en-GB"/>
              </w:rPr>
              <w:t xml:space="preserve">the documents in </w:t>
            </w:r>
            <w:proofErr w:type="gramStart"/>
            <w:r w:rsidR="00DD1238" w:rsidRPr="00A37341">
              <w:rPr>
                <w:rFonts w:asciiTheme="majorBidi" w:hAnsiTheme="majorBidi" w:cstheme="majorBidi"/>
                <w:lang w:val="en-GB"/>
              </w:rPr>
              <w:t>Technical</w:t>
            </w:r>
            <w:proofErr w:type="gramEnd"/>
            <w:r w:rsidR="00DD1238" w:rsidRPr="00A37341">
              <w:rPr>
                <w:rFonts w:asciiTheme="majorBidi" w:hAnsiTheme="majorBidi" w:cstheme="majorBidi"/>
                <w:lang w:val="en-GB"/>
              </w:rPr>
              <w:t xml:space="preserve"> part;</w:t>
            </w:r>
            <w:r w:rsidRPr="00A37341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</w:t>
            </w:r>
            <w:r w:rsidR="00DD1238" w:rsidRPr="00A37341">
              <w:rPr>
                <w:rFonts w:asciiTheme="majorBidi" w:hAnsiTheme="majorBidi" w:cstheme="majorBidi"/>
                <w:b/>
                <w:lang w:val="bg-BG"/>
              </w:rPr>
              <w:t xml:space="preserve"> 9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.</w:t>
            </w:r>
          </w:p>
        </w:tc>
      </w:tr>
      <w:tr w:rsidR="00A37341" w:rsidRPr="00A37341" w14:paraId="6F723B24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DDAE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>Qualification requirements</w:t>
            </w:r>
            <w:r w:rsidR="00DD1238" w:rsidRPr="00A37341">
              <w:rPr>
                <w:rFonts w:asciiTheme="majorBidi" w:hAnsiTheme="majorBidi" w:cstheme="majorBidi"/>
                <w:lang w:val="bg-BG"/>
              </w:rPr>
              <w:t>;</w:t>
            </w:r>
            <w:r w:rsidRPr="00A37341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07CFB6CD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D99B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>Tender proposal (cover</w:t>
            </w:r>
            <w:r w:rsidR="00DD1238" w:rsidRPr="00A37341">
              <w:rPr>
                <w:rFonts w:asciiTheme="majorBidi" w:hAnsiTheme="majorBidi" w:cstheme="majorBidi"/>
                <w:lang w:val="en-GB"/>
              </w:rPr>
              <w:t xml:space="preserve"> letter to the tender proposal);</w:t>
            </w:r>
            <w:r w:rsidRPr="00A37341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2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2FB7B32F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7F62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>Technical proposal</w:t>
            </w:r>
            <w:r w:rsidR="00DD1238" w:rsidRPr="00A37341">
              <w:rPr>
                <w:rFonts w:asciiTheme="majorBidi" w:hAnsiTheme="majorBidi" w:cstheme="majorBidi"/>
                <w:lang w:val="bg-BG"/>
              </w:rPr>
              <w:t>;</w:t>
            </w:r>
            <w:r w:rsidRPr="00A37341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3.</w:t>
            </w:r>
          </w:p>
        </w:tc>
      </w:tr>
      <w:tr w:rsidR="00A37341" w:rsidRPr="00A37341" w14:paraId="096A98C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F116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420" w:right="252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Schedule of deliveries/ Provision of services;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5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2ED5452A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140E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Bid Bond – </w:t>
            </w:r>
            <w:r w:rsidRPr="00A37341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A37341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A37341" w:rsidRPr="00A37341" w14:paraId="78DF3D2E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1B33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Guarantee from the Head Office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–</w:t>
            </w:r>
            <w:r w:rsidRPr="00A37341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A37341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A37341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A37341" w:rsidRPr="00A37341" w14:paraId="1CFF597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FCC2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Questionnaire to a business partner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 xml:space="preserve">– </w:t>
            </w:r>
            <w:r w:rsidRPr="00A37341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A37341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A37341" w:rsidRPr="00A37341" w14:paraId="165A6685" w14:textId="77777777" w:rsidTr="00114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4262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US"/>
              </w:rPr>
              <w:t>Documents confirming the relationship between Bidder and its subcontractors (formal documents on the relationship with a subcontractor/s for the particular tender</w:t>
            </w:r>
            <w:r w:rsidRPr="00A37341">
              <w:rPr>
                <w:rFonts w:asciiTheme="majorBidi" w:hAnsiTheme="majorBidi" w:cstheme="majorBidi"/>
                <w:lang w:val="bg-BG"/>
              </w:rPr>
              <w:t>)</w:t>
            </w:r>
            <w:r w:rsidRPr="00A37341">
              <w:rPr>
                <w:rFonts w:asciiTheme="majorBidi" w:hAnsiTheme="majorBidi" w:cstheme="majorBidi"/>
                <w:lang w:val="en-US"/>
              </w:rPr>
              <w:t xml:space="preserve"> involved in the performance of the works / provision of services / deliveries which are subject of the tender, including copies of licenses, certificates and other permit documents of the subcontractors</w:t>
            </w:r>
            <w:r w:rsidRPr="00A37341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A37341">
              <w:rPr>
                <w:rFonts w:asciiTheme="majorBidi" w:hAnsiTheme="majorBidi" w:cstheme="majorBidi"/>
                <w:lang w:val="en-US"/>
              </w:rPr>
              <w:t xml:space="preserve">– </w:t>
            </w:r>
            <w:r w:rsidRPr="00A37341">
              <w:rPr>
                <w:rFonts w:asciiTheme="majorBidi" w:hAnsiTheme="majorBidi" w:cstheme="majorBidi"/>
                <w:b/>
                <w:i/>
                <w:lang w:val="en-US"/>
              </w:rPr>
              <w:t>not required for this tender</w:t>
            </w:r>
            <w:r w:rsidRPr="00A37341">
              <w:rPr>
                <w:rFonts w:asciiTheme="majorBidi" w:hAnsiTheme="majorBidi" w:cstheme="majorBidi"/>
                <w:i/>
                <w:lang w:val="en-US"/>
              </w:rPr>
              <w:t>.</w:t>
            </w:r>
          </w:p>
        </w:tc>
      </w:tr>
      <w:tr w:rsidR="00A37341" w:rsidRPr="00A37341" w14:paraId="361383CD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C9A5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Copies of licenses, certificates and permits required for the deliveries of goods which are subject of the tender,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1.</w:t>
            </w:r>
          </w:p>
        </w:tc>
      </w:tr>
      <w:tr w:rsidR="00A37341" w:rsidRPr="00A37341" w14:paraId="0B375886" w14:textId="77777777" w:rsidTr="009476FB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268B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>An original Power of Attorney issued to the person which has signed Title Page (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="00DD1238" w:rsidRPr="00A37341">
              <w:rPr>
                <w:rFonts w:asciiTheme="majorBidi" w:hAnsiTheme="majorBidi" w:cstheme="majorBidi"/>
                <w:lang w:val="en-GB"/>
              </w:rPr>
              <w:t xml:space="preserve">), </w:t>
            </w:r>
            <w:r w:rsidRPr="00A37341">
              <w:rPr>
                <w:rFonts w:asciiTheme="majorBidi" w:hAnsiTheme="majorBidi" w:cstheme="majorBidi"/>
                <w:lang w:val="en-GB"/>
              </w:rPr>
              <w:t>and permitting such person (in cases when it is not company’s manager) to undertake obligations on behalf of Bidder.</w:t>
            </w:r>
          </w:p>
        </w:tc>
      </w:tr>
      <w:tr w:rsidR="00A37341" w:rsidRPr="00A37341" w14:paraId="25E0F2AA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BEBB" w14:textId="77777777" w:rsidR="00057A22" w:rsidRPr="00A37341" w:rsidRDefault="007F0C98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US"/>
              </w:rPr>
              <w:t>A c</w:t>
            </w:r>
            <w:proofErr w:type="spellStart"/>
            <w:r w:rsidRPr="00A37341">
              <w:rPr>
                <w:rFonts w:asciiTheme="majorBidi" w:hAnsiTheme="majorBidi" w:cstheme="majorBidi"/>
                <w:lang w:val="en-GB"/>
              </w:rPr>
              <w:t>ertificate</w:t>
            </w:r>
            <w:proofErr w:type="spellEnd"/>
            <w:r w:rsidRPr="00A37341">
              <w:rPr>
                <w:rFonts w:asciiTheme="majorBidi" w:hAnsiTheme="majorBidi" w:cstheme="majorBidi"/>
                <w:lang w:val="en-GB"/>
              </w:rPr>
              <w:t xml:space="preserve"> of legal existence of the bidding company,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01154888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185C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A copy of the financial statements for the last 3 (three) years certified by Bidder, balance sheet, revenue and cost statement, cash flow statement, audit statement and breakdown of receivables and amount due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–</w:t>
            </w:r>
            <w:r w:rsidRPr="00A37341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A37341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A37341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A37341" w:rsidRPr="00A37341" w14:paraId="293342D1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4B58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A certificate by Registry Agency that Bidder has not been declared bankrupt and no bankruptcy proceedings have been opened against it,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7502AF4B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14B8" w14:textId="77777777" w:rsidR="00057A22" w:rsidRPr="00A37341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A certificate by Registry Agency that Bidder has not been declared to be in liquidation and that no liquidation proceedings have been opened against it,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76DCD255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CDA5" w14:textId="77777777" w:rsidR="00057A22" w:rsidRPr="00A37341" w:rsidRDefault="00057A22" w:rsidP="00057A2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A37341">
              <w:rPr>
                <w:rFonts w:asciiTheme="majorBidi" w:hAnsiTheme="majorBidi" w:cstheme="majorBidi"/>
                <w:b/>
                <w:szCs w:val="24"/>
                <w:lang w:val="en-GB"/>
              </w:rPr>
              <w:t>Commercial part:</w:t>
            </w:r>
          </w:p>
        </w:tc>
      </w:tr>
      <w:tr w:rsidR="00A37341" w:rsidRPr="00A37341" w14:paraId="4E80B244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0B35" w14:textId="77777777" w:rsidR="00057A22" w:rsidRPr="00A37341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List of the documents in Commercial part: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9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5297687C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B584" w14:textId="77777777" w:rsidR="00057A22" w:rsidRPr="00A37341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Title Page; </w:t>
            </w:r>
            <w:r w:rsidR="00E80368" w:rsidRPr="00A37341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A37341" w:rsidRPr="00A37341" w14:paraId="5BFD6CF3" w14:textId="77777777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D98" w14:textId="77777777" w:rsidR="00057A22" w:rsidRPr="00A37341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A37341">
              <w:rPr>
                <w:rFonts w:asciiTheme="majorBidi" w:hAnsiTheme="majorBidi" w:cstheme="majorBidi"/>
                <w:lang w:val="en-GB"/>
              </w:rPr>
              <w:t xml:space="preserve">Commercial (price) proposal; </w:t>
            </w:r>
            <w:r w:rsidRPr="00A37341">
              <w:rPr>
                <w:rFonts w:asciiTheme="majorBidi" w:hAnsiTheme="majorBidi" w:cstheme="majorBidi"/>
                <w:b/>
                <w:lang w:val="en-GB"/>
              </w:rPr>
              <w:t>Form 7</w:t>
            </w:r>
            <w:r w:rsidRPr="00A37341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</w:tbl>
    <w:p w14:paraId="244990FA" w14:textId="77777777" w:rsidR="008C6D32" w:rsidRDefault="008C6D32" w:rsidP="00D4680C">
      <w:pPr>
        <w:spacing w:before="120"/>
        <w:rPr>
          <w:rFonts w:asciiTheme="majorBidi" w:hAnsiTheme="majorBidi" w:cstheme="majorBidi"/>
          <w:szCs w:val="24"/>
          <w:lang w:val="en-GB"/>
        </w:rPr>
      </w:pPr>
    </w:p>
    <w:sectPr w:rsidR="008C6D32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266BA" w14:textId="77777777" w:rsidR="005842D6" w:rsidRDefault="005842D6" w:rsidP="00CF5625">
      <w:r>
        <w:separator/>
      </w:r>
    </w:p>
  </w:endnote>
  <w:endnote w:type="continuationSeparator" w:id="0">
    <w:p w14:paraId="5847ED90" w14:textId="77777777" w:rsidR="005842D6" w:rsidRDefault="005842D6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0C6A4A" w14:textId="77777777" w:rsidR="005842D6" w:rsidRPr="00463F6D" w:rsidRDefault="005842D6" w:rsidP="004175B8">
            <w:pPr>
              <w:pStyle w:val="ad"/>
              <w:rPr>
                <w:sz w:val="20"/>
              </w:rPr>
            </w:pPr>
            <w:r>
              <w:rPr>
                <w:color w:val="BFBFBF" w:themeColor="background1" w:themeShade="BF"/>
                <w:sz w:val="20"/>
              </w:rPr>
              <w:t>Information about the tender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</w:rPr>
              <w:t>page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1219FE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1219FE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B9379" w14:textId="77777777" w:rsidR="005842D6" w:rsidRDefault="005842D6" w:rsidP="00CF5625">
      <w:r>
        <w:separator/>
      </w:r>
    </w:p>
  </w:footnote>
  <w:footnote w:type="continuationSeparator" w:id="0">
    <w:p w14:paraId="5E80A9CF" w14:textId="77777777" w:rsidR="005842D6" w:rsidRDefault="005842D6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1B1238B5"/>
    <w:multiLevelType w:val="hybridMultilevel"/>
    <w:tmpl w:val="819E00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3465377B"/>
    <w:multiLevelType w:val="hybridMultilevel"/>
    <w:tmpl w:val="6D361CD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F7F2F45"/>
    <w:multiLevelType w:val="hybridMultilevel"/>
    <w:tmpl w:val="2FB48D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369E"/>
    <w:rsid w:val="00003D39"/>
    <w:rsid w:val="00005B9E"/>
    <w:rsid w:val="00007F6B"/>
    <w:rsid w:val="0001165C"/>
    <w:rsid w:val="00011F54"/>
    <w:rsid w:val="00020144"/>
    <w:rsid w:val="00020658"/>
    <w:rsid w:val="00020BDD"/>
    <w:rsid w:val="0002131B"/>
    <w:rsid w:val="00021C7A"/>
    <w:rsid w:val="000241D1"/>
    <w:rsid w:val="000259B9"/>
    <w:rsid w:val="0002601E"/>
    <w:rsid w:val="00026714"/>
    <w:rsid w:val="000303C3"/>
    <w:rsid w:val="000343F5"/>
    <w:rsid w:val="00034803"/>
    <w:rsid w:val="00035BF8"/>
    <w:rsid w:val="00045BFB"/>
    <w:rsid w:val="000500DA"/>
    <w:rsid w:val="0005538D"/>
    <w:rsid w:val="00057A22"/>
    <w:rsid w:val="0006501E"/>
    <w:rsid w:val="00067826"/>
    <w:rsid w:val="0008327B"/>
    <w:rsid w:val="00086792"/>
    <w:rsid w:val="000913F5"/>
    <w:rsid w:val="00091975"/>
    <w:rsid w:val="00092EC4"/>
    <w:rsid w:val="00095D9B"/>
    <w:rsid w:val="000A37E1"/>
    <w:rsid w:val="000A3BAA"/>
    <w:rsid w:val="000A59A0"/>
    <w:rsid w:val="000B6DE7"/>
    <w:rsid w:val="000D22B8"/>
    <w:rsid w:val="000D4A00"/>
    <w:rsid w:val="000D60CA"/>
    <w:rsid w:val="000D6831"/>
    <w:rsid w:val="000D778A"/>
    <w:rsid w:val="000E1999"/>
    <w:rsid w:val="000E1B26"/>
    <w:rsid w:val="000E5287"/>
    <w:rsid w:val="000F441E"/>
    <w:rsid w:val="000F72B7"/>
    <w:rsid w:val="000F7607"/>
    <w:rsid w:val="00110EA0"/>
    <w:rsid w:val="00111AEF"/>
    <w:rsid w:val="0011262E"/>
    <w:rsid w:val="0011433B"/>
    <w:rsid w:val="00114408"/>
    <w:rsid w:val="001219FE"/>
    <w:rsid w:val="00125292"/>
    <w:rsid w:val="00130138"/>
    <w:rsid w:val="00130AEA"/>
    <w:rsid w:val="00133F5B"/>
    <w:rsid w:val="001347B1"/>
    <w:rsid w:val="00134C80"/>
    <w:rsid w:val="001364B3"/>
    <w:rsid w:val="00136D03"/>
    <w:rsid w:val="00143207"/>
    <w:rsid w:val="00143763"/>
    <w:rsid w:val="00144D5A"/>
    <w:rsid w:val="0014558E"/>
    <w:rsid w:val="00146E24"/>
    <w:rsid w:val="001502D2"/>
    <w:rsid w:val="00151510"/>
    <w:rsid w:val="00151906"/>
    <w:rsid w:val="00151B43"/>
    <w:rsid w:val="0016015E"/>
    <w:rsid w:val="00160BD7"/>
    <w:rsid w:val="00162D1E"/>
    <w:rsid w:val="00167AAE"/>
    <w:rsid w:val="00172615"/>
    <w:rsid w:val="00175DB1"/>
    <w:rsid w:val="001761F7"/>
    <w:rsid w:val="00177294"/>
    <w:rsid w:val="00180DDE"/>
    <w:rsid w:val="00182631"/>
    <w:rsid w:val="00183342"/>
    <w:rsid w:val="00183E1C"/>
    <w:rsid w:val="001870A6"/>
    <w:rsid w:val="00190489"/>
    <w:rsid w:val="00192148"/>
    <w:rsid w:val="001964F6"/>
    <w:rsid w:val="001A2011"/>
    <w:rsid w:val="001A36E9"/>
    <w:rsid w:val="001A5F64"/>
    <w:rsid w:val="001A769C"/>
    <w:rsid w:val="001B35C9"/>
    <w:rsid w:val="001B45A1"/>
    <w:rsid w:val="001B5051"/>
    <w:rsid w:val="001C2F9C"/>
    <w:rsid w:val="001C50E4"/>
    <w:rsid w:val="001D0C52"/>
    <w:rsid w:val="001D20E8"/>
    <w:rsid w:val="001D24C7"/>
    <w:rsid w:val="001D2EB6"/>
    <w:rsid w:val="001E73F8"/>
    <w:rsid w:val="001F270C"/>
    <w:rsid w:val="001F3088"/>
    <w:rsid w:val="001F6E71"/>
    <w:rsid w:val="00201B37"/>
    <w:rsid w:val="00203B4A"/>
    <w:rsid w:val="00207C8D"/>
    <w:rsid w:val="002127B0"/>
    <w:rsid w:val="002148AE"/>
    <w:rsid w:val="00220930"/>
    <w:rsid w:val="002226A5"/>
    <w:rsid w:val="002244FA"/>
    <w:rsid w:val="002256F5"/>
    <w:rsid w:val="002264C2"/>
    <w:rsid w:val="00231589"/>
    <w:rsid w:val="0024039A"/>
    <w:rsid w:val="00242548"/>
    <w:rsid w:val="002434FE"/>
    <w:rsid w:val="002463A5"/>
    <w:rsid w:val="0025067A"/>
    <w:rsid w:val="002527DF"/>
    <w:rsid w:val="00252DCA"/>
    <w:rsid w:val="00255867"/>
    <w:rsid w:val="0025633F"/>
    <w:rsid w:val="00256F5C"/>
    <w:rsid w:val="00266611"/>
    <w:rsid w:val="002678AD"/>
    <w:rsid w:val="002678C5"/>
    <w:rsid w:val="002712F9"/>
    <w:rsid w:val="002746A8"/>
    <w:rsid w:val="00275079"/>
    <w:rsid w:val="00280D68"/>
    <w:rsid w:val="0028128F"/>
    <w:rsid w:val="00281FB6"/>
    <w:rsid w:val="00284E70"/>
    <w:rsid w:val="0028671B"/>
    <w:rsid w:val="00287E30"/>
    <w:rsid w:val="00290538"/>
    <w:rsid w:val="0029075C"/>
    <w:rsid w:val="002965E1"/>
    <w:rsid w:val="002A3F89"/>
    <w:rsid w:val="002A4A48"/>
    <w:rsid w:val="002A52A0"/>
    <w:rsid w:val="002A6903"/>
    <w:rsid w:val="002A7F93"/>
    <w:rsid w:val="002B043A"/>
    <w:rsid w:val="002B345D"/>
    <w:rsid w:val="002B42E0"/>
    <w:rsid w:val="002B71CF"/>
    <w:rsid w:val="002B778B"/>
    <w:rsid w:val="002C1435"/>
    <w:rsid w:val="002C173A"/>
    <w:rsid w:val="002C26D2"/>
    <w:rsid w:val="002C390C"/>
    <w:rsid w:val="002D43E1"/>
    <w:rsid w:val="002D66ED"/>
    <w:rsid w:val="002E62BF"/>
    <w:rsid w:val="002F0B44"/>
    <w:rsid w:val="002F1774"/>
    <w:rsid w:val="002F3843"/>
    <w:rsid w:val="002F494E"/>
    <w:rsid w:val="002F5C28"/>
    <w:rsid w:val="002F666F"/>
    <w:rsid w:val="002F6B13"/>
    <w:rsid w:val="00300A1E"/>
    <w:rsid w:val="0030443D"/>
    <w:rsid w:val="00304A43"/>
    <w:rsid w:val="00306B5E"/>
    <w:rsid w:val="00307E84"/>
    <w:rsid w:val="00311898"/>
    <w:rsid w:val="003129AC"/>
    <w:rsid w:val="00312EE3"/>
    <w:rsid w:val="003145B8"/>
    <w:rsid w:val="0031787E"/>
    <w:rsid w:val="00332B90"/>
    <w:rsid w:val="0033772C"/>
    <w:rsid w:val="00340038"/>
    <w:rsid w:val="00340F60"/>
    <w:rsid w:val="0034230E"/>
    <w:rsid w:val="00342B38"/>
    <w:rsid w:val="0034558B"/>
    <w:rsid w:val="00351AA4"/>
    <w:rsid w:val="00356070"/>
    <w:rsid w:val="00360DC9"/>
    <w:rsid w:val="0036253A"/>
    <w:rsid w:val="00362857"/>
    <w:rsid w:val="0036368A"/>
    <w:rsid w:val="0036548C"/>
    <w:rsid w:val="00365700"/>
    <w:rsid w:val="00365F3C"/>
    <w:rsid w:val="00366FEE"/>
    <w:rsid w:val="003758A6"/>
    <w:rsid w:val="00376443"/>
    <w:rsid w:val="0037662D"/>
    <w:rsid w:val="00376E6A"/>
    <w:rsid w:val="00381118"/>
    <w:rsid w:val="003837B9"/>
    <w:rsid w:val="003847A3"/>
    <w:rsid w:val="00385CAB"/>
    <w:rsid w:val="003932E4"/>
    <w:rsid w:val="003939DF"/>
    <w:rsid w:val="00393A4C"/>
    <w:rsid w:val="003942DC"/>
    <w:rsid w:val="003A3C76"/>
    <w:rsid w:val="003A6AEA"/>
    <w:rsid w:val="003B2254"/>
    <w:rsid w:val="003B3808"/>
    <w:rsid w:val="003B4C86"/>
    <w:rsid w:val="003B73E1"/>
    <w:rsid w:val="003C0F04"/>
    <w:rsid w:val="003C1FFB"/>
    <w:rsid w:val="003C346F"/>
    <w:rsid w:val="003C37E2"/>
    <w:rsid w:val="003C396A"/>
    <w:rsid w:val="003C3E63"/>
    <w:rsid w:val="003C7479"/>
    <w:rsid w:val="003D1390"/>
    <w:rsid w:val="003D5043"/>
    <w:rsid w:val="003E01EC"/>
    <w:rsid w:val="003E0A55"/>
    <w:rsid w:val="003E0ED4"/>
    <w:rsid w:val="003E173F"/>
    <w:rsid w:val="003E1F98"/>
    <w:rsid w:val="003E1FB4"/>
    <w:rsid w:val="003E4487"/>
    <w:rsid w:val="003E5F8F"/>
    <w:rsid w:val="003E7BF3"/>
    <w:rsid w:val="003F151D"/>
    <w:rsid w:val="003F185E"/>
    <w:rsid w:val="004026C6"/>
    <w:rsid w:val="00406B7D"/>
    <w:rsid w:val="00412065"/>
    <w:rsid w:val="00412392"/>
    <w:rsid w:val="00414FB0"/>
    <w:rsid w:val="004175B8"/>
    <w:rsid w:val="00420DCB"/>
    <w:rsid w:val="00423664"/>
    <w:rsid w:val="0042618C"/>
    <w:rsid w:val="00432F60"/>
    <w:rsid w:val="00435F09"/>
    <w:rsid w:val="0043645B"/>
    <w:rsid w:val="00441A25"/>
    <w:rsid w:val="00441AC4"/>
    <w:rsid w:val="00442D74"/>
    <w:rsid w:val="0044303E"/>
    <w:rsid w:val="00446E59"/>
    <w:rsid w:val="00451E25"/>
    <w:rsid w:val="004529F3"/>
    <w:rsid w:val="00454172"/>
    <w:rsid w:val="004556AB"/>
    <w:rsid w:val="00455C7C"/>
    <w:rsid w:val="00455DED"/>
    <w:rsid w:val="0046063E"/>
    <w:rsid w:val="00463F6D"/>
    <w:rsid w:val="00466DB1"/>
    <w:rsid w:val="00470039"/>
    <w:rsid w:val="004731AE"/>
    <w:rsid w:val="00473B5A"/>
    <w:rsid w:val="004747CC"/>
    <w:rsid w:val="00476102"/>
    <w:rsid w:val="0047727D"/>
    <w:rsid w:val="004803B1"/>
    <w:rsid w:val="00480B74"/>
    <w:rsid w:val="004835FB"/>
    <w:rsid w:val="0048547B"/>
    <w:rsid w:val="00485753"/>
    <w:rsid w:val="00485D1B"/>
    <w:rsid w:val="00486744"/>
    <w:rsid w:val="00487938"/>
    <w:rsid w:val="00492852"/>
    <w:rsid w:val="004A00C7"/>
    <w:rsid w:val="004A2C4F"/>
    <w:rsid w:val="004A5C6C"/>
    <w:rsid w:val="004A69CD"/>
    <w:rsid w:val="004A6B2A"/>
    <w:rsid w:val="004B1CD8"/>
    <w:rsid w:val="004B5528"/>
    <w:rsid w:val="004C1627"/>
    <w:rsid w:val="004C479F"/>
    <w:rsid w:val="004C4A57"/>
    <w:rsid w:val="004C6ECA"/>
    <w:rsid w:val="004D0FAF"/>
    <w:rsid w:val="004D2706"/>
    <w:rsid w:val="004D3FB6"/>
    <w:rsid w:val="004E0E69"/>
    <w:rsid w:val="004E4BFA"/>
    <w:rsid w:val="004F3DBD"/>
    <w:rsid w:val="004F54C8"/>
    <w:rsid w:val="005016E2"/>
    <w:rsid w:val="005066EC"/>
    <w:rsid w:val="00513BA6"/>
    <w:rsid w:val="00516322"/>
    <w:rsid w:val="00517765"/>
    <w:rsid w:val="00521B0F"/>
    <w:rsid w:val="005263D5"/>
    <w:rsid w:val="00530CA6"/>
    <w:rsid w:val="00532EB5"/>
    <w:rsid w:val="005335CE"/>
    <w:rsid w:val="00534522"/>
    <w:rsid w:val="00534CF4"/>
    <w:rsid w:val="00542B08"/>
    <w:rsid w:val="00544879"/>
    <w:rsid w:val="005470A8"/>
    <w:rsid w:val="00552E31"/>
    <w:rsid w:val="00554015"/>
    <w:rsid w:val="005542B1"/>
    <w:rsid w:val="005548EC"/>
    <w:rsid w:val="00557B42"/>
    <w:rsid w:val="00557E41"/>
    <w:rsid w:val="005602D3"/>
    <w:rsid w:val="005603FA"/>
    <w:rsid w:val="005631EC"/>
    <w:rsid w:val="00564393"/>
    <w:rsid w:val="005670C0"/>
    <w:rsid w:val="00567F6B"/>
    <w:rsid w:val="005717BF"/>
    <w:rsid w:val="0057263A"/>
    <w:rsid w:val="00574EDD"/>
    <w:rsid w:val="0057565F"/>
    <w:rsid w:val="005766AE"/>
    <w:rsid w:val="00580DFF"/>
    <w:rsid w:val="005842D6"/>
    <w:rsid w:val="00584CB7"/>
    <w:rsid w:val="00591893"/>
    <w:rsid w:val="00592436"/>
    <w:rsid w:val="00592A8F"/>
    <w:rsid w:val="00592CBC"/>
    <w:rsid w:val="00596C3E"/>
    <w:rsid w:val="00597FFE"/>
    <w:rsid w:val="005A334D"/>
    <w:rsid w:val="005A50EA"/>
    <w:rsid w:val="005B0740"/>
    <w:rsid w:val="005B1653"/>
    <w:rsid w:val="005B4302"/>
    <w:rsid w:val="005B4DF6"/>
    <w:rsid w:val="005B773D"/>
    <w:rsid w:val="005C1966"/>
    <w:rsid w:val="005C266F"/>
    <w:rsid w:val="005C62EB"/>
    <w:rsid w:val="005D0192"/>
    <w:rsid w:val="005D15FD"/>
    <w:rsid w:val="005D1DDE"/>
    <w:rsid w:val="005D2DDD"/>
    <w:rsid w:val="005D7808"/>
    <w:rsid w:val="005E0170"/>
    <w:rsid w:val="005E10BF"/>
    <w:rsid w:val="005E2387"/>
    <w:rsid w:val="005E59D3"/>
    <w:rsid w:val="005F11D7"/>
    <w:rsid w:val="005F1E4F"/>
    <w:rsid w:val="005F24AA"/>
    <w:rsid w:val="00600E57"/>
    <w:rsid w:val="00610C96"/>
    <w:rsid w:val="006111EB"/>
    <w:rsid w:val="00611CF6"/>
    <w:rsid w:val="0061648F"/>
    <w:rsid w:val="00617F93"/>
    <w:rsid w:val="006206E8"/>
    <w:rsid w:val="006268C7"/>
    <w:rsid w:val="00630581"/>
    <w:rsid w:val="006317C1"/>
    <w:rsid w:val="00633360"/>
    <w:rsid w:val="006333D9"/>
    <w:rsid w:val="006334CF"/>
    <w:rsid w:val="00635875"/>
    <w:rsid w:val="0063682C"/>
    <w:rsid w:val="006372BB"/>
    <w:rsid w:val="006422EE"/>
    <w:rsid w:val="00644011"/>
    <w:rsid w:val="006456FF"/>
    <w:rsid w:val="00654B62"/>
    <w:rsid w:val="006560B8"/>
    <w:rsid w:val="00657931"/>
    <w:rsid w:val="00660A81"/>
    <w:rsid w:val="00660AAC"/>
    <w:rsid w:val="00663F92"/>
    <w:rsid w:val="006706D6"/>
    <w:rsid w:val="00673495"/>
    <w:rsid w:val="006735DC"/>
    <w:rsid w:val="006759A4"/>
    <w:rsid w:val="00676F9F"/>
    <w:rsid w:val="00680926"/>
    <w:rsid w:val="006863FD"/>
    <w:rsid w:val="00690931"/>
    <w:rsid w:val="00692393"/>
    <w:rsid w:val="00693212"/>
    <w:rsid w:val="00697EB0"/>
    <w:rsid w:val="006A5C33"/>
    <w:rsid w:val="006B070D"/>
    <w:rsid w:val="006B1D6C"/>
    <w:rsid w:val="006B5A56"/>
    <w:rsid w:val="006B6412"/>
    <w:rsid w:val="006C56A7"/>
    <w:rsid w:val="006D1179"/>
    <w:rsid w:val="006D3F58"/>
    <w:rsid w:val="006E01DD"/>
    <w:rsid w:val="006E1807"/>
    <w:rsid w:val="006E1EA9"/>
    <w:rsid w:val="006E53AC"/>
    <w:rsid w:val="006E568D"/>
    <w:rsid w:val="006F159C"/>
    <w:rsid w:val="006F66FE"/>
    <w:rsid w:val="00710A30"/>
    <w:rsid w:val="00714909"/>
    <w:rsid w:val="00714C68"/>
    <w:rsid w:val="00716079"/>
    <w:rsid w:val="00717195"/>
    <w:rsid w:val="0072057A"/>
    <w:rsid w:val="00720E0A"/>
    <w:rsid w:val="00721B07"/>
    <w:rsid w:val="007267E3"/>
    <w:rsid w:val="007352DB"/>
    <w:rsid w:val="00740BEC"/>
    <w:rsid w:val="00743B2F"/>
    <w:rsid w:val="00743DF7"/>
    <w:rsid w:val="00744F72"/>
    <w:rsid w:val="00751B86"/>
    <w:rsid w:val="00753B02"/>
    <w:rsid w:val="00754141"/>
    <w:rsid w:val="0075478D"/>
    <w:rsid w:val="007555A0"/>
    <w:rsid w:val="00756172"/>
    <w:rsid w:val="007576F9"/>
    <w:rsid w:val="0076138B"/>
    <w:rsid w:val="0076192F"/>
    <w:rsid w:val="00763F83"/>
    <w:rsid w:val="007658CC"/>
    <w:rsid w:val="00772DE8"/>
    <w:rsid w:val="00777E21"/>
    <w:rsid w:val="00780103"/>
    <w:rsid w:val="00786E8E"/>
    <w:rsid w:val="007920C0"/>
    <w:rsid w:val="00792259"/>
    <w:rsid w:val="007A0682"/>
    <w:rsid w:val="007A2731"/>
    <w:rsid w:val="007A4B5A"/>
    <w:rsid w:val="007A70D4"/>
    <w:rsid w:val="007B1864"/>
    <w:rsid w:val="007B5CC4"/>
    <w:rsid w:val="007B6709"/>
    <w:rsid w:val="007B6E0E"/>
    <w:rsid w:val="007C242A"/>
    <w:rsid w:val="007C2FBA"/>
    <w:rsid w:val="007C30BC"/>
    <w:rsid w:val="007C50F1"/>
    <w:rsid w:val="007C57B5"/>
    <w:rsid w:val="007D0846"/>
    <w:rsid w:val="007D3050"/>
    <w:rsid w:val="007D4F47"/>
    <w:rsid w:val="007D6EF3"/>
    <w:rsid w:val="007D738E"/>
    <w:rsid w:val="007E1303"/>
    <w:rsid w:val="007E2FA0"/>
    <w:rsid w:val="007E4BEF"/>
    <w:rsid w:val="007F0C98"/>
    <w:rsid w:val="007F0D40"/>
    <w:rsid w:val="007F764A"/>
    <w:rsid w:val="00802C74"/>
    <w:rsid w:val="00806523"/>
    <w:rsid w:val="00807F02"/>
    <w:rsid w:val="008150F9"/>
    <w:rsid w:val="00820466"/>
    <w:rsid w:val="00820F4F"/>
    <w:rsid w:val="008217CD"/>
    <w:rsid w:val="008217E1"/>
    <w:rsid w:val="00821FD6"/>
    <w:rsid w:val="00824367"/>
    <w:rsid w:val="00827E03"/>
    <w:rsid w:val="00831D84"/>
    <w:rsid w:val="00836C94"/>
    <w:rsid w:val="008416DE"/>
    <w:rsid w:val="00852952"/>
    <w:rsid w:val="00860E03"/>
    <w:rsid w:val="00862AD7"/>
    <w:rsid w:val="0086322C"/>
    <w:rsid w:val="00865004"/>
    <w:rsid w:val="00865F0A"/>
    <w:rsid w:val="0086604E"/>
    <w:rsid w:val="00867F3F"/>
    <w:rsid w:val="00873BF6"/>
    <w:rsid w:val="00880344"/>
    <w:rsid w:val="008814F5"/>
    <w:rsid w:val="00882D8F"/>
    <w:rsid w:val="00893DD3"/>
    <w:rsid w:val="008A0D8D"/>
    <w:rsid w:val="008A5AB7"/>
    <w:rsid w:val="008B3EF4"/>
    <w:rsid w:val="008B6CEF"/>
    <w:rsid w:val="008C13C5"/>
    <w:rsid w:val="008C1BDC"/>
    <w:rsid w:val="008C1BEC"/>
    <w:rsid w:val="008C6271"/>
    <w:rsid w:val="008C6D32"/>
    <w:rsid w:val="008D0F04"/>
    <w:rsid w:val="008D18D7"/>
    <w:rsid w:val="008D1B1B"/>
    <w:rsid w:val="008D20E0"/>
    <w:rsid w:val="008D212C"/>
    <w:rsid w:val="008D32BC"/>
    <w:rsid w:val="008D6889"/>
    <w:rsid w:val="008E2D6B"/>
    <w:rsid w:val="008F174C"/>
    <w:rsid w:val="008F4AEF"/>
    <w:rsid w:val="008F513F"/>
    <w:rsid w:val="0090544E"/>
    <w:rsid w:val="009067B8"/>
    <w:rsid w:val="00910CC7"/>
    <w:rsid w:val="00912310"/>
    <w:rsid w:val="009165E3"/>
    <w:rsid w:val="009169C7"/>
    <w:rsid w:val="00916BE4"/>
    <w:rsid w:val="00921EC7"/>
    <w:rsid w:val="00925564"/>
    <w:rsid w:val="00926497"/>
    <w:rsid w:val="009271CF"/>
    <w:rsid w:val="00932A56"/>
    <w:rsid w:val="00933BB1"/>
    <w:rsid w:val="009422D3"/>
    <w:rsid w:val="00942F88"/>
    <w:rsid w:val="00943C85"/>
    <w:rsid w:val="0094594B"/>
    <w:rsid w:val="009476FB"/>
    <w:rsid w:val="009477F7"/>
    <w:rsid w:val="00950F35"/>
    <w:rsid w:val="009534C6"/>
    <w:rsid w:val="00954B42"/>
    <w:rsid w:val="00954F72"/>
    <w:rsid w:val="00955646"/>
    <w:rsid w:val="00956C53"/>
    <w:rsid w:val="00962D25"/>
    <w:rsid w:val="00965E21"/>
    <w:rsid w:val="009676C9"/>
    <w:rsid w:val="00970827"/>
    <w:rsid w:val="009731E7"/>
    <w:rsid w:val="00974A73"/>
    <w:rsid w:val="00977C3F"/>
    <w:rsid w:val="00983805"/>
    <w:rsid w:val="0099382D"/>
    <w:rsid w:val="00996E65"/>
    <w:rsid w:val="00997D1B"/>
    <w:rsid w:val="009A35DA"/>
    <w:rsid w:val="009A5C33"/>
    <w:rsid w:val="009A796F"/>
    <w:rsid w:val="009B1AF4"/>
    <w:rsid w:val="009B4802"/>
    <w:rsid w:val="009C0192"/>
    <w:rsid w:val="009C0452"/>
    <w:rsid w:val="009C0F2B"/>
    <w:rsid w:val="009C324F"/>
    <w:rsid w:val="009C4766"/>
    <w:rsid w:val="009D2C75"/>
    <w:rsid w:val="009D6F99"/>
    <w:rsid w:val="009E1E42"/>
    <w:rsid w:val="009E2ABB"/>
    <w:rsid w:val="009E721E"/>
    <w:rsid w:val="009F0283"/>
    <w:rsid w:val="009F1310"/>
    <w:rsid w:val="00A024E7"/>
    <w:rsid w:val="00A0383A"/>
    <w:rsid w:val="00A043E7"/>
    <w:rsid w:val="00A06686"/>
    <w:rsid w:val="00A10C8F"/>
    <w:rsid w:val="00A20E06"/>
    <w:rsid w:val="00A23045"/>
    <w:rsid w:val="00A23CA7"/>
    <w:rsid w:val="00A23FB9"/>
    <w:rsid w:val="00A24FD7"/>
    <w:rsid w:val="00A27428"/>
    <w:rsid w:val="00A348A6"/>
    <w:rsid w:val="00A35462"/>
    <w:rsid w:val="00A37341"/>
    <w:rsid w:val="00A42FD1"/>
    <w:rsid w:val="00A430C8"/>
    <w:rsid w:val="00A44984"/>
    <w:rsid w:val="00A46027"/>
    <w:rsid w:val="00A46156"/>
    <w:rsid w:val="00A512BD"/>
    <w:rsid w:val="00A51DF6"/>
    <w:rsid w:val="00A556CB"/>
    <w:rsid w:val="00A5729C"/>
    <w:rsid w:val="00A575C4"/>
    <w:rsid w:val="00A66166"/>
    <w:rsid w:val="00A67165"/>
    <w:rsid w:val="00A6790A"/>
    <w:rsid w:val="00A71703"/>
    <w:rsid w:val="00A73CE5"/>
    <w:rsid w:val="00A7522F"/>
    <w:rsid w:val="00A76B5C"/>
    <w:rsid w:val="00A803D3"/>
    <w:rsid w:val="00A808F5"/>
    <w:rsid w:val="00A91FAB"/>
    <w:rsid w:val="00A922F9"/>
    <w:rsid w:val="00A95A8F"/>
    <w:rsid w:val="00AA7788"/>
    <w:rsid w:val="00AB193D"/>
    <w:rsid w:val="00AB43EB"/>
    <w:rsid w:val="00AB5720"/>
    <w:rsid w:val="00AB72E4"/>
    <w:rsid w:val="00AC035B"/>
    <w:rsid w:val="00AC26CE"/>
    <w:rsid w:val="00AC3EE3"/>
    <w:rsid w:val="00AC64A4"/>
    <w:rsid w:val="00AC66FC"/>
    <w:rsid w:val="00AC7930"/>
    <w:rsid w:val="00AD1C91"/>
    <w:rsid w:val="00AD5131"/>
    <w:rsid w:val="00AE1DF0"/>
    <w:rsid w:val="00AE3171"/>
    <w:rsid w:val="00AE3B45"/>
    <w:rsid w:val="00AE584C"/>
    <w:rsid w:val="00AF01F2"/>
    <w:rsid w:val="00AF20AB"/>
    <w:rsid w:val="00AF3698"/>
    <w:rsid w:val="00AF5BD9"/>
    <w:rsid w:val="00B02096"/>
    <w:rsid w:val="00B028E6"/>
    <w:rsid w:val="00B0371B"/>
    <w:rsid w:val="00B038A8"/>
    <w:rsid w:val="00B05F2E"/>
    <w:rsid w:val="00B1483E"/>
    <w:rsid w:val="00B14F3F"/>
    <w:rsid w:val="00B1536C"/>
    <w:rsid w:val="00B232E5"/>
    <w:rsid w:val="00B23425"/>
    <w:rsid w:val="00B23B86"/>
    <w:rsid w:val="00B23CC7"/>
    <w:rsid w:val="00B24890"/>
    <w:rsid w:val="00B25682"/>
    <w:rsid w:val="00B25881"/>
    <w:rsid w:val="00B326E0"/>
    <w:rsid w:val="00B32825"/>
    <w:rsid w:val="00B339AD"/>
    <w:rsid w:val="00B33F52"/>
    <w:rsid w:val="00B3727E"/>
    <w:rsid w:val="00B377A8"/>
    <w:rsid w:val="00B41BBC"/>
    <w:rsid w:val="00B42158"/>
    <w:rsid w:val="00B5300C"/>
    <w:rsid w:val="00B535BB"/>
    <w:rsid w:val="00B658BE"/>
    <w:rsid w:val="00B66493"/>
    <w:rsid w:val="00B66D55"/>
    <w:rsid w:val="00B703B1"/>
    <w:rsid w:val="00B7542D"/>
    <w:rsid w:val="00B7736A"/>
    <w:rsid w:val="00B84C3E"/>
    <w:rsid w:val="00B93A77"/>
    <w:rsid w:val="00B95784"/>
    <w:rsid w:val="00BA1E04"/>
    <w:rsid w:val="00BA2592"/>
    <w:rsid w:val="00BA3CE6"/>
    <w:rsid w:val="00BB480B"/>
    <w:rsid w:val="00BB6698"/>
    <w:rsid w:val="00BB6F92"/>
    <w:rsid w:val="00BC1B9E"/>
    <w:rsid w:val="00BC1C56"/>
    <w:rsid w:val="00BC603C"/>
    <w:rsid w:val="00BC6249"/>
    <w:rsid w:val="00BC6C67"/>
    <w:rsid w:val="00BD154C"/>
    <w:rsid w:val="00BD389C"/>
    <w:rsid w:val="00BE1F52"/>
    <w:rsid w:val="00BE4A42"/>
    <w:rsid w:val="00BE6A99"/>
    <w:rsid w:val="00BE6B31"/>
    <w:rsid w:val="00BF07AE"/>
    <w:rsid w:val="00BF1853"/>
    <w:rsid w:val="00BF3749"/>
    <w:rsid w:val="00BF4BE3"/>
    <w:rsid w:val="00BF6EBF"/>
    <w:rsid w:val="00C01AED"/>
    <w:rsid w:val="00C021A3"/>
    <w:rsid w:val="00C0342B"/>
    <w:rsid w:val="00C0380C"/>
    <w:rsid w:val="00C1095B"/>
    <w:rsid w:val="00C111D6"/>
    <w:rsid w:val="00C17D8E"/>
    <w:rsid w:val="00C17EED"/>
    <w:rsid w:val="00C21A8B"/>
    <w:rsid w:val="00C23702"/>
    <w:rsid w:val="00C24969"/>
    <w:rsid w:val="00C24C1F"/>
    <w:rsid w:val="00C25FF3"/>
    <w:rsid w:val="00C26B27"/>
    <w:rsid w:val="00C30682"/>
    <w:rsid w:val="00C32373"/>
    <w:rsid w:val="00C33C52"/>
    <w:rsid w:val="00C33E36"/>
    <w:rsid w:val="00C35CEA"/>
    <w:rsid w:val="00C35D85"/>
    <w:rsid w:val="00C36136"/>
    <w:rsid w:val="00C475D8"/>
    <w:rsid w:val="00C511A6"/>
    <w:rsid w:val="00C52105"/>
    <w:rsid w:val="00C53505"/>
    <w:rsid w:val="00C57F88"/>
    <w:rsid w:val="00C60EFA"/>
    <w:rsid w:val="00C714F5"/>
    <w:rsid w:val="00C82C3E"/>
    <w:rsid w:val="00C83AD7"/>
    <w:rsid w:val="00C83AF6"/>
    <w:rsid w:val="00C84B2D"/>
    <w:rsid w:val="00C908C6"/>
    <w:rsid w:val="00C91580"/>
    <w:rsid w:val="00C95BCC"/>
    <w:rsid w:val="00C961B5"/>
    <w:rsid w:val="00C96D41"/>
    <w:rsid w:val="00CA264C"/>
    <w:rsid w:val="00CA307D"/>
    <w:rsid w:val="00CA472D"/>
    <w:rsid w:val="00CA7926"/>
    <w:rsid w:val="00CB2461"/>
    <w:rsid w:val="00CB2E75"/>
    <w:rsid w:val="00CB31B1"/>
    <w:rsid w:val="00CB6A10"/>
    <w:rsid w:val="00CB73D5"/>
    <w:rsid w:val="00CB7F64"/>
    <w:rsid w:val="00CC102B"/>
    <w:rsid w:val="00CC1338"/>
    <w:rsid w:val="00CC30A3"/>
    <w:rsid w:val="00CC7BAF"/>
    <w:rsid w:val="00CD13BD"/>
    <w:rsid w:val="00CD14B8"/>
    <w:rsid w:val="00CD1B0B"/>
    <w:rsid w:val="00CD2266"/>
    <w:rsid w:val="00CD273E"/>
    <w:rsid w:val="00CD637E"/>
    <w:rsid w:val="00CE0ABD"/>
    <w:rsid w:val="00CE10E8"/>
    <w:rsid w:val="00CE40DF"/>
    <w:rsid w:val="00CE4872"/>
    <w:rsid w:val="00CF3AE4"/>
    <w:rsid w:val="00CF4670"/>
    <w:rsid w:val="00CF5625"/>
    <w:rsid w:val="00D14184"/>
    <w:rsid w:val="00D16309"/>
    <w:rsid w:val="00D202A2"/>
    <w:rsid w:val="00D259CE"/>
    <w:rsid w:val="00D26CE1"/>
    <w:rsid w:val="00D33F95"/>
    <w:rsid w:val="00D355EC"/>
    <w:rsid w:val="00D359B9"/>
    <w:rsid w:val="00D44B25"/>
    <w:rsid w:val="00D45647"/>
    <w:rsid w:val="00D45E78"/>
    <w:rsid w:val="00D4680C"/>
    <w:rsid w:val="00D54C62"/>
    <w:rsid w:val="00D55245"/>
    <w:rsid w:val="00D57DE1"/>
    <w:rsid w:val="00D60255"/>
    <w:rsid w:val="00D63391"/>
    <w:rsid w:val="00D637AA"/>
    <w:rsid w:val="00D7203F"/>
    <w:rsid w:val="00D72BD9"/>
    <w:rsid w:val="00D73A48"/>
    <w:rsid w:val="00D74B09"/>
    <w:rsid w:val="00D81A00"/>
    <w:rsid w:val="00D8369C"/>
    <w:rsid w:val="00D86135"/>
    <w:rsid w:val="00D96838"/>
    <w:rsid w:val="00D97809"/>
    <w:rsid w:val="00DA0411"/>
    <w:rsid w:val="00DA3E76"/>
    <w:rsid w:val="00DA4FAC"/>
    <w:rsid w:val="00DA55B2"/>
    <w:rsid w:val="00DB41D3"/>
    <w:rsid w:val="00DB5E58"/>
    <w:rsid w:val="00DB6708"/>
    <w:rsid w:val="00DC0083"/>
    <w:rsid w:val="00DC1E8F"/>
    <w:rsid w:val="00DC2BFA"/>
    <w:rsid w:val="00DC2E71"/>
    <w:rsid w:val="00DC6ED4"/>
    <w:rsid w:val="00DD1165"/>
    <w:rsid w:val="00DD1238"/>
    <w:rsid w:val="00DD2176"/>
    <w:rsid w:val="00DD2F77"/>
    <w:rsid w:val="00DD4CCD"/>
    <w:rsid w:val="00DD5C7F"/>
    <w:rsid w:val="00DD7127"/>
    <w:rsid w:val="00DD7823"/>
    <w:rsid w:val="00DE24A0"/>
    <w:rsid w:val="00DE3CDC"/>
    <w:rsid w:val="00DE3F9E"/>
    <w:rsid w:val="00DE4B58"/>
    <w:rsid w:val="00DE537F"/>
    <w:rsid w:val="00DE6676"/>
    <w:rsid w:val="00DE76AE"/>
    <w:rsid w:val="00DF0D2E"/>
    <w:rsid w:val="00DF2781"/>
    <w:rsid w:val="00DF4AA1"/>
    <w:rsid w:val="00DF5998"/>
    <w:rsid w:val="00DF66EE"/>
    <w:rsid w:val="00DF7B63"/>
    <w:rsid w:val="00DF7C07"/>
    <w:rsid w:val="00E003C7"/>
    <w:rsid w:val="00E01385"/>
    <w:rsid w:val="00E05411"/>
    <w:rsid w:val="00E11469"/>
    <w:rsid w:val="00E13B3D"/>
    <w:rsid w:val="00E14748"/>
    <w:rsid w:val="00E15014"/>
    <w:rsid w:val="00E1793E"/>
    <w:rsid w:val="00E21D4A"/>
    <w:rsid w:val="00E21E8A"/>
    <w:rsid w:val="00E27157"/>
    <w:rsid w:val="00E32574"/>
    <w:rsid w:val="00E4197E"/>
    <w:rsid w:val="00E424D3"/>
    <w:rsid w:val="00E42EBB"/>
    <w:rsid w:val="00E43684"/>
    <w:rsid w:val="00E465C2"/>
    <w:rsid w:val="00E474E1"/>
    <w:rsid w:val="00E54B97"/>
    <w:rsid w:val="00E57A7E"/>
    <w:rsid w:val="00E60220"/>
    <w:rsid w:val="00E6105C"/>
    <w:rsid w:val="00E70BD2"/>
    <w:rsid w:val="00E72A71"/>
    <w:rsid w:val="00E80368"/>
    <w:rsid w:val="00E80C2E"/>
    <w:rsid w:val="00E9098E"/>
    <w:rsid w:val="00E912F7"/>
    <w:rsid w:val="00E9583C"/>
    <w:rsid w:val="00E9794C"/>
    <w:rsid w:val="00EA6B78"/>
    <w:rsid w:val="00EA7411"/>
    <w:rsid w:val="00EB008B"/>
    <w:rsid w:val="00EB010C"/>
    <w:rsid w:val="00EB34F9"/>
    <w:rsid w:val="00EB3BF4"/>
    <w:rsid w:val="00EB4CEB"/>
    <w:rsid w:val="00EB6EDF"/>
    <w:rsid w:val="00EC3B8A"/>
    <w:rsid w:val="00EC3F61"/>
    <w:rsid w:val="00ED0FA6"/>
    <w:rsid w:val="00ED248E"/>
    <w:rsid w:val="00ED4B15"/>
    <w:rsid w:val="00ED652D"/>
    <w:rsid w:val="00EF0125"/>
    <w:rsid w:val="00EF03CA"/>
    <w:rsid w:val="00EF0D79"/>
    <w:rsid w:val="00EF42AE"/>
    <w:rsid w:val="00EF559E"/>
    <w:rsid w:val="00F01186"/>
    <w:rsid w:val="00F03C2A"/>
    <w:rsid w:val="00F0679E"/>
    <w:rsid w:val="00F10027"/>
    <w:rsid w:val="00F110EC"/>
    <w:rsid w:val="00F12205"/>
    <w:rsid w:val="00F13583"/>
    <w:rsid w:val="00F13670"/>
    <w:rsid w:val="00F13904"/>
    <w:rsid w:val="00F20F98"/>
    <w:rsid w:val="00F21D2D"/>
    <w:rsid w:val="00F238BF"/>
    <w:rsid w:val="00F26CE6"/>
    <w:rsid w:val="00F2740B"/>
    <w:rsid w:val="00F314C5"/>
    <w:rsid w:val="00F32F9F"/>
    <w:rsid w:val="00F33932"/>
    <w:rsid w:val="00F3399A"/>
    <w:rsid w:val="00F33B50"/>
    <w:rsid w:val="00F33E4D"/>
    <w:rsid w:val="00F41B8C"/>
    <w:rsid w:val="00F41DB6"/>
    <w:rsid w:val="00F43D0E"/>
    <w:rsid w:val="00F500D0"/>
    <w:rsid w:val="00F514F6"/>
    <w:rsid w:val="00F5434E"/>
    <w:rsid w:val="00F62360"/>
    <w:rsid w:val="00F64207"/>
    <w:rsid w:val="00F66B6C"/>
    <w:rsid w:val="00F66E66"/>
    <w:rsid w:val="00F67B07"/>
    <w:rsid w:val="00F73250"/>
    <w:rsid w:val="00F738E8"/>
    <w:rsid w:val="00F77CDF"/>
    <w:rsid w:val="00F810E1"/>
    <w:rsid w:val="00F81216"/>
    <w:rsid w:val="00F83162"/>
    <w:rsid w:val="00F84B4B"/>
    <w:rsid w:val="00F84D33"/>
    <w:rsid w:val="00F87722"/>
    <w:rsid w:val="00F91663"/>
    <w:rsid w:val="00F96B7F"/>
    <w:rsid w:val="00FA33FF"/>
    <w:rsid w:val="00FA4BA8"/>
    <w:rsid w:val="00FA6764"/>
    <w:rsid w:val="00FA684B"/>
    <w:rsid w:val="00FA6BCB"/>
    <w:rsid w:val="00FB284D"/>
    <w:rsid w:val="00FB34B0"/>
    <w:rsid w:val="00FB357F"/>
    <w:rsid w:val="00FB3B5B"/>
    <w:rsid w:val="00FB7049"/>
    <w:rsid w:val="00FB75BF"/>
    <w:rsid w:val="00FC4543"/>
    <w:rsid w:val="00FC46CA"/>
    <w:rsid w:val="00FC693B"/>
    <w:rsid w:val="00FD04AB"/>
    <w:rsid w:val="00FD245E"/>
    <w:rsid w:val="00FD7326"/>
    <w:rsid w:val="00FE1969"/>
    <w:rsid w:val="00FE28A8"/>
    <w:rsid w:val="00FE585F"/>
    <w:rsid w:val="00FE791D"/>
    <w:rsid w:val="00FF1419"/>
    <w:rsid w:val="00FF1E6A"/>
    <w:rsid w:val="00FF3050"/>
    <w:rsid w:val="00FF334F"/>
    <w:rsid w:val="00FF45C9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9433"/>
  <w15:docId w15:val="{141B337B-0361-429B-81B9-EC80C5F7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EC3B8A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A76B5C"/>
    <w:pPr>
      <w:ind w:left="720"/>
      <w:contextualSpacing/>
      <w:jc w:val="left"/>
    </w:pPr>
    <w:rPr>
      <w:szCs w:val="24"/>
      <w:lang w:val="bg-BG" w:eastAsia="bg-BG"/>
    </w:rPr>
  </w:style>
  <w:style w:type="character" w:customStyle="1" w:styleId="Other">
    <w:name w:val="Other_"/>
    <w:basedOn w:val="a0"/>
    <w:link w:val="Other0"/>
    <w:rsid w:val="002678AD"/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a"/>
    <w:link w:val="Other"/>
    <w:rsid w:val="002678AD"/>
    <w:pPr>
      <w:widowControl w:val="0"/>
      <w:jc w:val="lef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4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45BB6-9486-4E2D-BBAC-0101272D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192</cp:revision>
  <cp:lastPrinted>2018-02-09T08:24:00Z</cp:lastPrinted>
  <dcterms:created xsi:type="dcterms:W3CDTF">2020-05-18T16:42:00Z</dcterms:created>
  <dcterms:modified xsi:type="dcterms:W3CDTF">2025-08-08T05:11:00Z</dcterms:modified>
</cp:coreProperties>
</file>